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412F" w14:textId="5035E226" w:rsidR="00783F6E" w:rsidRDefault="00750C3B">
      <w:pPr>
        <w:pStyle w:val="BodyText"/>
        <w:ind w:left="1948"/>
        <w:rPr>
          <w:rFonts w:ascii="Times New Roman"/>
          <w:sz w:val="20"/>
        </w:rPr>
      </w:pPr>
      <w:r>
        <w:rPr>
          <w:noProof/>
        </w:rPr>
        <w:drawing>
          <wp:inline distT="0" distB="0" distL="0" distR="0" wp14:anchorId="78F50979" wp14:editId="6B796E20">
            <wp:extent cx="3728085" cy="10560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stretch>
                      <a:fillRect/>
                    </a:stretch>
                  </pic:blipFill>
                  <pic:spPr>
                    <a:xfrm>
                      <a:off x="0" y="0"/>
                      <a:ext cx="3728470" cy="1056131"/>
                    </a:xfrm>
                    <a:prstGeom prst="rect">
                      <a:avLst/>
                    </a:prstGeom>
                  </pic:spPr>
                </pic:pic>
              </a:graphicData>
            </a:graphic>
          </wp:inline>
        </w:drawing>
      </w:r>
    </w:p>
    <w:p w14:paraId="4E669D7C" w14:textId="77777777" w:rsidR="00783F6E" w:rsidRDefault="00000000">
      <w:pPr>
        <w:pStyle w:val="BodyText"/>
        <w:spacing w:before="2"/>
        <w:rPr>
          <w:rFonts w:ascii="Times New Roman"/>
          <w:sz w:val="23"/>
        </w:rPr>
      </w:pPr>
    </w:p>
    <w:p w14:paraId="51B49029" w14:textId="5363A87E" w:rsidR="00783F6E" w:rsidRDefault="00750C3B">
      <w:pPr>
        <w:spacing w:before="75" w:line="259" w:lineRule="auto"/>
        <w:ind w:left="2197" w:right="2118"/>
        <w:jc w:val="center"/>
        <w:rPr>
          <w:rFonts w:ascii="Times New Roman"/>
          <w:sz w:val="56"/>
        </w:rPr>
      </w:pPr>
      <w:r>
        <w:rPr>
          <w:rFonts w:ascii="Times New Roman"/>
          <w:sz w:val="56"/>
        </w:rPr>
        <w:t xml:space="preserve">PhD in Health </w:t>
      </w:r>
      <w:r w:rsidR="00CB597F">
        <w:rPr>
          <w:rFonts w:ascii="Times New Roman"/>
          <w:sz w:val="56"/>
        </w:rPr>
        <w:t>Sciences</w:t>
      </w:r>
      <w:r>
        <w:rPr>
          <w:rFonts w:ascii="Times New Roman"/>
          <w:sz w:val="56"/>
        </w:rPr>
        <w:t xml:space="preserve"> Student Handbook</w:t>
      </w:r>
    </w:p>
    <w:p w14:paraId="170B673D" w14:textId="77777777" w:rsidR="00783F6E" w:rsidRDefault="00750C3B">
      <w:pPr>
        <w:pStyle w:val="BodyText"/>
        <w:spacing w:before="1"/>
        <w:rPr>
          <w:rFonts w:ascii="Times New Roman"/>
          <w:sz w:val="17"/>
        </w:rPr>
      </w:pPr>
      <w:r>
        <w:rPr>
          <w:noProof/>
        </w:rPr>
        <mc:AlternateContent>
          <mc:Choice Requires="wps">
            <w:drawing>
              <wp:anchor distT="0" distB="0" distL="0" distR="0" simplePos="0" relativeHeight="251658240" behindDoc="1" locked="0" layoutInCell="1" allowOverlap="1" wp14:anchorId="2C82B58A" wp14:editId="2D7B48F9">
                <wp:simplePos x="0" y="0"/>
                <wp:positionH relativeFrom="page">
                  <wp:posOffset>955675</wp:posOffset>
                </wp:positionH>
                <wp:positionV relativeFrom="paragraph">
                  <wp:posOffset>158750</wp:posOffset>
                </wp:positionV>
                <wp:extent cx="5928360"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505 1505"/>
                            <a:gd name="T1" fmla="*/ T0 w 9336"/>
                            <a:gd name="T2" fmla="+- 0 10841 1505"/>
                            <a:gd name="T3" fmla="*/ T2 w 9336"/>
                          </a:gdLst>
                          <a:ahLst/>
                          <a:cxnLst>
                            <a:cxn ang="0">
                              <a:pos x="T1" y="0"/>
                            </a:cxn>
                            <a:cxn ang="0">
                              <a:pos x="T3" y="0"/>
                            </a:cxn>
                          </a:cxnLst>
                          <a:rect l="0" t="0" r="r" b="b"/>
                          <a:pathLst>
                            <a:path w="9336">
                              <a:moveTo>
                                <a:pt x="0" y="0"/>
                              </a:moveTo>
                              <a:lnTo>
                                <a:pt x="9336" y="0"/>
                              </a:lnTo>
                            </a:path>
                          </a:pathLst>
                        </a:custGeom>
                        <a:noFill/>
                        <a:ln w="177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260B3DE2" id="Freeform 14" o:spid="_x0000_s1026" style="position:absolute;margin-left:75.25pt;margin-top:12.5pt;width:466.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" path="m,l9336,e" filled="f" strokeweight="1.4pt">
                <v:path arrowok="t" o:connecttype="custom" o:connectlocs="0,0;5928360,0" o:connectangles="0,0"/>
                <w10:wrap type="topAndBottom" anchorx="page"/>
              </v:shape>
            </w:pict>
          </mc:Fallback>
        </mc:AlternateContent>
      </w:r>
    </w:p>
    <w:p w14:paraId="2B8449AE" w14:textId="77777777" w:rsidR="00783F6E" w:rsidRDefault="00000000">
      <w:pPr>
        <w:pStyle w:val="BodyText"/>
        <w:spacing w:before="7"/>
        <w:rPr>
          <w:rFonts w:ascii="Times New Roman"/>
          <w:sz w:val="52"/>
        </w:rPr>
      </w:pPr>
    </w:p>
    <w:p w14:paraId="0D0B6CBC" w14:textId="0616B7E4" w:rsidR="00783F6E" w:rsidRDefault="00372BC1">
      <w:pPr>
        <w:pStyle w:val="BodyText"/>
        <w:spacing w:line="259" w:lineRule="auto"/>
        <w:ind w:left="2657" w:right="2583"/>
        <w:jc w:val="center"/>
      </w:pPr>
      <w:r>
        <w:t xml:space="preserve">College of Health and Human </w:t>
      </w:r>
      <w:r w:rsidR="00CB597F">
        <w:t>Science</w:t>
      </w:r>
      <w:r>
        <w:t>s</w:t>
      </w:r>
      <w:r w:rsidR="00750C3B">
        <w:t xml:space="preserve"> Northern Illinois University</w:t>
      </w:r>
    </w:p>
    <w:p w14:paraId="0A571795" w14:textId="1E948E8B" w:rsidR="00783F6E" w:rsidRDefault="00750C3B">
      <w:pPr>
        <w:pStyle w:val="BodyText"/>
        <w:spacing w:before="4"/>
        <w:ind w:left="2191" w:right="2118"/>
        <w:jc w:val="center"/>
      </w:pPr>
      <w:r>
        <w:t>DeKalb, IL 60115</w:t>
      </w:r>
    </w:p>
    <w:p w14:paraId="442D30B4" w14:textId="70A54D20" w:rsidR="00FF0062" w:rsidRPr="00FF0062" w:rsidRDefault="00000000" w:rsidP="00FF0062">
      <w:pPr>
        <w:jc w:val="center"/>
        <w:rPr>
          <w:rFonts w:ascii="Calibri" w:eastAsia="Calibri" w:hAnsi="Calibri" w:cs="Calibri"/>
          <w:noProof/>
          <w:lang w:bidi="ar-SA"/>
        </w:rPr>
      </w:pPr>
      <w:hyperlink r:id="rId9" w:history="1">
        <w:r w:rsidR="00FF0062" w:rsidRPr="00FF0062">
          <w:rPr>
            <w:rStyle w:val="Hyperlink"/>
            <w:rFonts w:eastAsia="Calibri"/>
            <w:noProof/>
          </w:rPr>
          <w:t>Go.niu.edu/phdhs</w:t>
        </w:r>
      </w:hyperlink>
      <w:r w:rsidR="00FF0062">
        <w:rPr>
          <w:rFonts w:eastAsia="Calibri"/>
          <w:noProof/>
        </w:rPr>
        <w:t xml:space="preserve"> </w:t>
      </w:r>
    </w:p>
    <w:p w14:paraId="4A3053D8" w14:textId="528DA234" w:rsidR="00783F6E" w:rsidRDefault="00000000" w:rsidP="00C10027">
      <w:pPr>
        <w:pStyle w:val="BodyText"/>
        <w:spacing w:before="20" w:line="520" w:lineRule="auto"/>
        <w:ind w:left="3063" w:right="2973" w:firstLine="852"/>
      </w:pPr>
      <w:hyperlink r:id="rId10">
        <w:r w:rsidR="00750C3B">
          <w:t>SIHPgrad@niu.edu</w:t>
        </w:r>
      </w:hyperlink>
      <w:r w:rsidR="00750C3B">
        <w:t xml:space="preserve"> </w:t>
      </w:r>
      <w:r w:rsidR="00C10027">
        <w:br/>
      </w:r>
      <w:r w:rsidR="00750C3B">
        <w:t>Program Office: Wirtz Hall Room</w:t>
      </w:r>
      <w:r w:rsidR="00750C3B">
        <w:rPr>
          <w:spacing w:val="-13"/>
        </w:rPr>
        <w:t xml:space="preserve"> </w:t>
      </w:r>
      <w:r w:rsidR="00750C3B">
        <w:t>323</w:t>
      </w:r>
    </w:p>
    <w:p w14:paraId="3B0D5F75" w14:textId="77777777" w:rsidR="00783F6E" w:rsidRDefault="00750C3B" w:rsidP="003319C9">
      <w:pPr>
        <w:pStyle w:val="BodyText"/>
        <w:spacing w:line="252" w:lineRule="exact"/>
        <w:ind w:left="2160" w:right="2118"/>
        <w:jc w:val="center"/>
      </w:pPr>
      <w:r>
        <w:t>Program Director:</w:t>
      </w:r>
    </w:p>
    <w:p w14:paraId="03B60509" w14:textId="77777777" w:rsidR="003319C9" w:rsidRDefault="003319C9" w:rsidP="003319C9">
      <w:pPr>
        <w:pStyle w:val="BodyText"/>
        <w:spacing w:before="23" w:line="259" w:lineRule="auto"/>
        <w:ind w:left="2160" w:right="2118" w:hanging="1"/>
        <w:jc w:val="center"/>
      </w:pPr>
      <w:r>
        <w:t>Andrew Notebaert</w:t>
      </w:r>
    </w:p>
    <w:p w14:paraId="28B357C9" w14:textId="77777777" w:rsidR="003319C9" w:rsidRDefault="003319C9" w:rsidP="003319C9">
      <w:pPr>
        <w:pStyle w:val="BodyText"/>
        <w:spacing w:before="23" w:line="259" w:lineRule="auto"/>
        <w:ind w:left="2160" w:right="2118" w:hanging="1"/>
        <w:jc w:val="center"/>
      </w:pPr>
      <w:r>
        <w:t>Wir</w:t>
      </w:r>
      <w:r w:rsidR="00750C3B">
        <w:t>tz Hall 227</w:t>
      </w:r>
      <w:r>
        <w:t>G</w:t>
      </w:r>
    </w:p>
    <w:p w14:paraId="0B13EB1E" w14:textId="033B86AD" w:rsidR="00783F6E" w:rsidRDefault="00750C3B" w:rsidP="003319C9">
      <w:pPr>
        <w:pStyle w:val="BodyText"/>
        <w:spacing w:before="23" w:line="259" w:lineRule="auto"/>
        <w:ind w:left="2160" w:right="2118" w:hanging="1"/>
        <w:jc w:val="center"/>
      </w:pPr>
      <w:r>
        <w:t>815-753-</w:t>
      </w:r>
      <w:r w:rsidR="003319C9">
        <w:t>9283</w:t>
      </w:r>
    </w:p>
    <w:p w14:paraId="162F88AF" w14:textId="2A8CF3F9" w:rsidR="00783F6E" w:rsidRDefault="00000000" w:rsidP="003319C9">
      <w:pPr>
        <w:pStyle w:val="BodyText"/>
        <w:spacing w:before="4"/>
        <w:ind w:left="2160" w:right="2118"/>
        <w:jc w:val="center"/>
      </w:pPr>
      <w:hyperlink r:id="rId11" w:history="1">
        <w:r w:rsidR="003319C9" w:rsidRPr="001D0550">
          <w:rPr>
            <w:rStyle w:val="Hyperlink"/>
          </w:rPr>
          <w:t>anotebaert@niu.edu</w:t>
        </w:r>
      </w:hyperlink>
    </w:p>
    <w:p w14:paraId="389B708D" w14:textId="77777777" w:rsidR="00783F6E" w:rsidRDefault="00000000">
      <w:pPr>
        <w:pStyle w:val="BodyText"/>
        <w:spacing w:before="6"/>
        <w:rPr>
          <w:sz w:val="25"/>
        </w:rPr>
      </w:pPr>
    </w:p>
    <w:p w14:paraId="3E3995EF" w14:textId="77777777" w:rsidR="00783F6E" w:rsidRDefault="00750C3B">
      <w:pPr>
        <w:pStyle w:val="BodyText"/>
        <w:spacing w:line="261" w:lineRule="auto"/>
        <w:ind w:left="3740" w:right="3656"/>
        <w:jc w:val="center"/>
      </w:pPr>
      <w:r>
        <w:t>Program Administrator: Jen Ridge</w:t>
      </w:r>
    </w:p>
    <w:p w14:paraId="4239BAF4" w14:textId="77777777" w:rsidR="00783F6E" w:rsidRDefault="00750C3B">
      <w:pPr>
        <w:pStyle w:val="BodyText"/>
        <w:spacing w:before="1"/>
        <w:ind w:left="2197" w:right="2113"/>
        <w:jc w:val="center"/>
      </w:pPr>
      <w:r>
        <w:t>Wirtz Hall 323I</w:t>
      </w:r>
    </w:p>
    <w:p w14:paraId="3BC60745" w14:textId="77777777" w:rsidR="00CD65C5" w:rsidRDefault="00750C3B">
      <w:pPr>
        <w:pStyle w:val="BodyText"/>
        <w:spacing w:before="20"/>
        <w:ind w:left="2197" w:right="2057"/>
        <w:jc w:val="center"/>
      </w:pPr>
      <w:r w:rsidRPr="00FE6C30">
        <w:t>815-753-5108</w:t>
      </w:r>
      <w:r>
        <w:t xml:space="preserve"> </w:t>
      </w:r>
    </w:p>
    <w:p w14:paraId="3711B9BC" w14:textId="28E44697" w:rsidR="00783F6E" w:rsidRPr="00CD65C5" w:rsidRDefault="00000000">
      <w:pPr>
        <w:pStyle w:val="BodyText"/>
        <w:spacing w:before="20"/>
        <w:ind w:left="2197" w:right="2057"/>
        <w:jc w:val="center"/>
      </w:pPr>
      <w:hyperlink r:id="rId12" w:history="1">
        <w:r w:rsidR="003319C9" w:rsidRPr="00FA62FE">
          <w:rPr>
            <w:rStyle w:val="Hyperlink"/>
          </w:rPr>
          <w:t>jridge@niu.edu</w:t>
        </w:r>
      </w:hyperlink>
    </w:p>
    <w:p w14:paraId="3E0F28B4" w14:textId="77777777" w:rsidR="00783F6E" w:rsidRDefault="00000000">
      <w:pPr>
        <w:pStyle w:val="BodyText"/>
        <w:spacing w:before="7"/>
        <w:rPr>
          <w:sz w:val="25"/>
        </w:rPr>
      </w:pPr>
    </w:p>
    <w:p w14:paraId="66995F33" w14:textId="77777777" w:rsidR="00783F6E" w:rsidRDefault="00750C3B">
      <w:pPr>
        <w:pStyle w:val="BodyText"/>
        <w:spacing w:line="259" w:lineRule="auto"/>
        <w:ind w:left="257" w:right="170"/>
        <w:jc w:val="center"/>
      </w:pPr>
      <w:r>
        <w:t>This Handbook is to be used in conjunction with the content and regulations outlined in the</w:t>
      </w:r>
      <w:r>
        <w:rPr>
          <w:spacing w:val="-42"/>
        </w:rPr>
        <w:t xml:space="preserve"> </w:t>
      </w:r>
      <w:r>
        <w:t>NIU Graduate Catalog</w:t>
      </w:r>
      <w:r>
        <w:rPr>
          <w:spacing w:val="-2"/>
        </w:rPr>
        <w:t xml:space="preserve"> </w:t>
      </w:r>
      <w:hyperlink r:id="rId13">
        <w:r>
          <w:rPr>
            <w:color w:val="0000FF"/>
            <w:u w:val="single" w:color="0000FF"/>
          </w:rPr>
          <w:t>http://catalog.niu.edu/index.php</w:t>
        </w:r>
      </w:hyperlink>
    </w:p>
    <w:p w14:paraId="24E61141" w14:textId="77777777" w:rsidR="00783F6E" w:rsidRDefault="00750C3B">
      <w:pPr>
        <w:pStyle w:val="BodyText"/>
        <w:spacing w:before="4"/>
        <w:ind w:left="2197" w:right="2046"/>
        <w:jc w:val="center"/>
      </w:pPr>
      <w:r>
        <w:t>and information provided on the program</w:t>
      </w:r>
      <w:r>
        <w:rPr>
          <w:spacing w:val="-26"/>
        </w:rPr>
        <w:t xml:space="preserve"> </w:t>
      </w:r>
      <w:r>
        <w:t>website.</w:t>
      </w:r>
    </w:p>
    <w:p w14:paraId="2930A968" w14:textId="77777777" w:rsidR="00783F6E" w:rsidRDefault="00000000">
      <w:pPr>
        <w:pStyle w:val="BodyText"/>
        <w:spacing w:before="6"/>
        <w:rPr>
          <w:sz w:val="25"/>
        </w:rPr>
      </w:pPr>
    </w:p>
    <w:p w14:paraId="4ADFB680" w14:textId="30995290" w:rsidR="00783F6E" w:rsidRDefault="00750C3B" w:rsidP="00CB597F">
      <w:pPr>
        <w:pStyle w:val="BodyText"/>
        <w:spacing w:line="259" w:lineRule="auto"/>
        <w:ind w:left="480" w:right="392"/>
        <w:jc w:val="both"/>
      </w:pPr>
      <w:r>
        <w:t xml:space="preserve">The Student Handbook details information about the PhD in Health </w:t>
      </w:r>
      <w:r w:rsidR="00CB597F">
        <w:t>Sciences</w:t>
      </w:r>
      <w:r>
        <w:t xml:space="preserve"> program requirements, arranged chronologically from what students should know upon entering the program,</w:t>
      </w:r>
      <w:r>
        <w:rPr>
          <w:spacing w:val="-13"/>
        </w:rPr>
        <w:t xml:space="preserve"> </w:t>
      </w:r>
      <w:r>
        <w:t>through</w:t>
      </w:r>
      <w:r>
        <w:rPr>
          <w:spacing w:val="-15"/>
        </w:rPr>
        <w:t xml:space="preserve"> </w:t>
      </w:r>
      <w:r>
        <w:t>a</w:t>
      </w:r>
      <w:r>
        <w:rPr>
          <w:spacing w:val="-14"/>
        </w:rPr>
        <w:t xml:space="preserve"> </w:t>
      </w:r>
      <w:r>
        <w:t>hypothetical</w:t>
      </w:r>
      <w:r>
        <w:rPr>
          <w:spacing w:val="-13"/>
        </w:rPr>
        <w:t xml:space="preserve"> </w:t>
      </w:r>
      <w:r>
        <w:t>full-time</w:t>
      </w:r>
      <w:r>
        <w:rPr>
          <w:spacing w:val="-14"/>
        </w:rPr>
        <w:t xml:space="preserve"> </w:t>
      </w:r>
      <w:r>
        <w:t>or</w:t>
      </w:r>
      <w:r>
        <w:rPr>
          <w:spacing w:val="-13"/>
        </w:rPr>
        <w:t xml:space="preserve"> </w:t>
      </w:r>
      <w:r>
        <w:t>part-time</w:t>
      </w:r>
      <w:r>
        <w:rPr>
          <w:spacing w:val="-14"/>
        </w:rPr>
        <w:t xml:space="preserve"> </w:t>
      </w:r>
      <w:r>
        <w:t>course</w:t>
      </w:r>
      <w:r>
        <w:rPr>
          <w:spacing w:val="-15"/>
        </w:rPr>
        <w:t xml:space="preserve"> </w:t>
      </w:r>
      <w:r>
        <w:t>of</w:t>
      </w:r>
      <w:r>
        <w:rPr>
          <w:spacing w:val="-10"/>
        </w:rPr>
        <w:t xml:space="preserve"> </w:t>
      </w:r>
      <w:r>
        <w:t>study,</w:t>
      </w:r>
      <w:r>
        <w:rPr>
          <w:spacing w:val="-13"/>
        </w:rPr>
        <w:t xml:space="preserve"> </w:t>
      </w:r>
      <w:r>
        <w:t>to</w:t>
      </w:r>
      <w:r>
        <w:rPr>
          <w:spacing w:val="-14"/>
        </w:rPr>
        <w:t xml:space="preserve"> </w:t>
      </w:r>
      <w:r>
        <w:t>what</w:t>
      </w:r>
      <w:r>
        <w:rPr>
          <w:spacing w:val="-11"/>
        </w:rPr>
        <w:t xml:space="preserve"> </w:t>
      </w:r>
      <w:r>
        <w:t>happens</w:t>
      </w:r>
      <w:r>
        <w:rPr>
          <w:spacing w:val="-12"/>
        </w:rPr>
        <w:t xml:space="preserve"> </w:t>
      </w:r>
      <w:r>
        <w:t>after students</w:t>
      </w:r>
      <w:r>
        <w:rPr>
          <w:spacing w:val="-3"/>
        </w:rPr>
        <w:t xml:space="preserve"> </w:t>
      </w:r>
      <w:r>
        <w:t>graduate.</w:t>
      </w:r>
    </w:p>
    <w:p w14:paraId="03691D6D" w14:textId="77777777" w:rsidR="00783F6E" w:rsidRDefault="00000000">
      <w:pPr>
        <w:pStyle w:val="BodyText"/>
        <w:spacing w:before="3"/>
        <w:rPr>
          <w:sz w:val="32"/>
        </w:rPr>
      </w:pPr>
    </w:p>
    <w:p w14:paraId="729A98AA" w14:textId="5984A1A4" w:rsidR="00783F6E" w:rsidRDefault="00750C3B">
      <w:pPr>
        <w:ind w:left="2197" w:right="2113"/>
        <w:jc w:val="center"/>
        <w:rPr>
          <w:b/>
          <w:sz w:val="32"/>
        </w:rPr>
      </w:pPr>
      <w:r>
        <w:rPr>
          <w:b/>
          <w:sz w:val="32"/>
        </w:rPr>
        <w:t>202</w:t>
      </w:r>
      <w:r w:rsidR="003319C9">
        <w:rPr>
          <w:b/>
          <w:sz w:val="32"/>
        </w:rPr>
        <w:t>3</w:t>
      </w:r>
      <w:r>
        <w:rPr>
          <w:b/>
          <w:sz w:val="32"/>
        </w:rPr>
        <w:t xml:space="preserve"> – 202</w:t>
      </w:r>
      <w:r w:rsidR="003319C9">
        <w:rPr>
          <w:b/>
          <w:sz w:val="32"/>
        </w:rPr>
        <w:t>4</w:t>
      </w:r>
    </w:p>
    <w:p w14:paraId="2FDFA932" w14:textId="77777777" w:rsidR="00783F6E" w:rsidRDefault="00000000">
      <w:pPr>
        <w:jc w:val="center"/>
        <w:rPr>
          <w:sz w:val="32"/>
        </w:rPr>
        <w:sectPr w:rsidR="00783F6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20" w:right="1280" w:bottom="1120" w:left="1300" w:header="720" w:footer="938" w:gutter="0"/>
          <w:pgNumType w:start="1"/>
          <w:cols w:space="720"/>
        </w:sectPr>
      </w:pPr>
    </w:p>
    <w:p w14:paraId="326AAB52" w14:textId="77777777" w:rsidR="00783F6E" w:rsidRDefault="00750C3B">
      <w:pPr>
        <w:pStyle w:val="Heading2"/>
        <w:spacing w:before="59"/>
        <w:ind w:left="125" w:firstLine="0"/>
      </w:pPr>
      <w:r>
        <w:rPr>
          <w:sz w:val="36"/>
        </w:rPr>
        <w:lastRenderedPageBreak/>
        <w:t>T</w:t>
      </w:r>
      <w:r>
        <w:t xml:space="preserve">ABLE OF </w:t>
      </w:r>
      <w:r>
        <w:rPr>
          <w:sz w:val="36"/>
        </w:rPr>
        <w:t>C</w:t>
      </w:r>
      <w:r>
        <w:t>ONTENTS</w:t>
      </w:r>
    </w:p>
    <w:sdt>
      <w:sdtPr>
        <w:id w:val="-1560856953"/>
        <w:docPartObj>
          <w:docPartGallery w:val="Table of Contents"/>
          <w:docPartUnique/>
        </w:docPartObj>
      </w:sdtPr>
      <w:sdtContent>
        <w:p w14:paraId="413B3F8E" w14:textId="179B06F6" w:rsidR="00783F6E" w:rsidRDefault="00000000">
          <w:pPr>
            <w:pStyle w:val="TOC1"/>
            <w:numPr>
              <w:ilvl w:val="0"/>
              <w:numId w:val="14"/>
            </w:numPr>
            <w:tabs>
              <w:tab w:val="left" w:pos="356"/>
              <w:tab w:val="right" w:leader="dot" w:pos="9511"/>
            </w:tabs>
            <w:spacing w:before="207"/>
          </w:pPr>
          <w:hyperlink w:anchor="_bookmark0" w:history="1">
            <w:r w:rsidR="00750C3B">
              <w:t>Description of the Doctoral Program in</w:t>
            </w:r>
            <w:r w:rsidR="00750C3B">
              <w:rPr>
                <w:spacing w:val="-5"/>
              </w:rPr>
              <w:t xml:space="preserve"> </w:t>
            </w:r>
            <w:r w:rsidR="00750C3B">
              <w:t>Health</w:t>
            </w:r>
            <w:r w:rsidR="00750C3B">
              <w:rPr>
                <w:spacing w:val="1"/>
              </w:rPr>
              <w:t xml:space="preserve"> </w:t>
            </w:r>
            <w:r w:rsidR="00CB597F">
              <w:t>Sciences</w:t>
            </w:r>
            <w:r w:rsidR="00750C3B">
              <w:tab/>
              <w:t>3</w:t>
            </w:r>
          </w:hyperlink>
        </w:p>
        <w:p w14:paraId="19021177" w14:textId="77777777" w:rsidR="00783F6E" w:rsidRDefault="00000000">
          <w:pPr>
            <w:pStyle w:val="TOC1"/>
            <w:numPr>
              <w:ilvl w:val="0"/>
              <w:numId w:val="14"/>
            </w:numPr>
            <w:tabs>
              <w:tab w:val="left" w:pos="306"/>
              <w:tab w:val="right" w:leader="dot" w:pos="9511"/>
            </w:tabs>
            <w:ind w:left="305" w:hanging="152"/>
          </w:pPr>
          <w:hyperlink w:anchor="_bookmark2" w:history="1">
            <w:r w:rsidR="00750C3B">
              <w:t>Things to Know</w:t>
            </w:r>
            <w:r w:rsidR="00750C3B">
              <w:rPr>
                <w:spacing w:val="-1"/>
              </w:rPr>
              <w:t xml:space="preserve"> </w:t>
            </w:r>
            <w:r w:rsidR="00750C3B">
              <w:t>Before</w:t>
            </w:r>
            <w:r w:rsidR="00750C3B">
              <w:rPr>
                <w:spacing w:val="1"/>
              </w:rPr>
              <w:t xml:space="preserve"> </w:t>
            </w:r>
            <w:r w:rsidR="00750C3B">
              <w:t>Applying</w:t>
            </w:r>
            <w:r w:rsidR="00750C3B">
              <w:tab/>
              <w:t>4</w:t>
            </w:r>
          </w:hyperlink>
        </w:p>
        <w:p w14:paraId="7F64C4C3" w14:textId="77777777" w:rsidR="00783F6E" w:rsidRDefault="00000000">
          <w:pPr>
            <w:pStyle w:val="TOC2"/>
            <w:tabs>
              <w:tab w:val="right" w:leader="dot" w:pos="9511"/>
            </w:tabs>
            <w:spacing w:before="119"/>
          </w:pPr>
          <w:hyperlink w:anchor="_bookmark3" w:history="1">
            <w:r w:rsidR="00750C3B">
              <w:t>Admissions</w:t>
            </w:r>
            <w:r w:rsidR="00750C3B">
              <w:tab/>
              <w:t>4</w:t>
            </w:r>
          </w:hyperlink>
        </w:p>
        <w:p w14:paraId="57DD786E" w14:textId="77777777" w:rsidR="00783F6E" w:rsidRDefault="00000000">
          <w:pPr>
            <w:pStyle w:val="TOC2"/>
            <w:tabs>
              <w:tab w:val="right" w:leader="dot" w:pos="9511"/>
            </w:tabs>
            <w:spacing w:before="119"/>
          </w:pPr>
          <w:hyperlink w:anchor="_bookmark4" w:history="1">
            <w:r w:rsidR="00750C3B">
              <w:t>Admissions Process</w:t>
            </w:r>
            <w:r w:rsidR="00750C3B">
              <w:tab/>
              <w:t>4</w:t>
            </w:r>
          </w:hyperlink>
        </w:p>
        <w:p w14:paraId="6661FD15" w14:textId="77777777" w:rsidR="00783F6E" w:rsidRDefault="00000000">
          <w:pPr>
            <w:pStyle w:val="TOC2"/>
            <w:tabs>
              <w:tab w:val="right" w:leader="dot" w:pos="9511"/>
            </w:tabs>
          </w:pPr>
          <w:hyperlink w:anchor="_bookmark5" w:history="1">
            <w:r w:rsidR="00750C3B">
              <w:t>Academic Advisor</w:t>
            </w:r>
            <w:r w:rsidR="00750C3B">
              <w:tab/>
              <w:t>5</w:t>
            </w:r>
          </w:hyperlink>
        </w:p>
        <w:p w14:paraId="583708C3" w14:textId="77777777" w:rsidR="00783F6E" w:rsidRDefault="00000000">
          <w:pPr>
            <w:pStyle w:val="TOC2"/>
            <w:tabs>
              <w:tab w:val="right" w:leader="dot" w:pos="9511"/>
            </w:tabs>
            <w:spacing w:before="120"/>
          </w:pPr>
          <w:hyperlink w:anchor="_bookmark6" w:history="1">
            <w:r w:rsidR="00750C3B">
              <w:t>Dissertation Committee</w:t>
            </w:r>
            <w:r w:rsidR="00750C3B">
              <w:rPr>
                <w:spacing w:val="1"/>
              </w:rPr>
              <w:t xml:space="preserve"> </w:t>
            </w:r>
            <w:r w:rsidR="00750C3B">
              <w:t>Chair</w:t>
            </w:r>
            <w:r w:rsidR="00750C3B">
              <w:tab/>
              <w:t>5</w:t>
            </w:r>
          </w:hyperlink>
        </w:p>
        <w:p w14:paraId="5257FD86" w14:textId="77777777" w:rsidR="00783F6E" w:rsidRDefault="00000000">
          <w:pPr>
            <w:pStyle w:val="TOC2"/>
            <w:tabs>
              <w:tab w:val="right" w:leader="dot" w:pos="9511"/>
            </w:tabs>
          </w:pPr>
          <w:hyperlink w:anchor="_bookmark7" w:history="1">
            <w:r w:rsidR="00750C3B">
              <w:t>Residency Requirement</w:t>
            </w:r>
            <w:r w:rsidR="00750C3B">
              <w:tab/>
              <w:t>6</w:t>
            </w:r>
          </w:hyperlink>
        </w:p>
        <w:p w14:paraId="14A5F1F9" w14:textId="77777777" w:rsidR="00783F6E" w:rsidRDefault="00000000">
          <w:pPr>
            <w:pStyle w:val="TOC2"/>
            <w:tabs>
              <w:tab w:val="right" w:leader="dot" w:pos="9511"/>
            </w:tabs>
            <w:spacing w:before="119"/>
          </w:pPr>
          <w:hyperlink w:anchor="_bookmark8" w:history="1">
            <w:r w:rsidR="00750C3B">
              <w:t>Cohort</w:t>
            </w:r>
            <w:r w:rsidR="00750C3B">
              <w:tab/>
              <w:t>6</w:t>
            </w:r>
          </w:hyperlink>
        </w:p>
        <w:p w14:paraId="3D408D56" w14:textId="77777777" w:rsidR="00783F6E" w:rsidRDefault="00000000">
          <w:pPr>
            <w:pStyle w:val="TOC2"/>
            <w:tabs>
              <w:tab w:val="right" w:leader="dot" w:pos="9511"/>
            </w:tabs>
          </w:pPr>
          <w:hyperlink w:anchor="_bookmark9" w:history="1">
            <w:r w:rsidR="00750C3B">
              <w:t>Course Delivery</w:t>
            </w:r>
            <w:r w:rsidR="00750C3B">
              <w:tab/>
              <w:t>6</w:t>
            </w:r>
          </w:hyperlink>
        </w:p>
        <w:p w14:paraId="707AF8B3" w14:textId="77777777" w:rsidR="00783F6E" w:rsidRDefault="00000000">
          <w:pPr>
            <w:pStyle w:val="TOC2"/>
            <w:tabs>
              <w:tab w:val="right" w:leader="dot" w:pos="9511"/>
            </w:tabs>
            <w:spacing w:before="120"/>
          </w:pPr>
          <w:hyperlink w:anchor="_bookmark10" w:history="1">
            <w:r w:rsidR="00750C3B">
              <w:t>Forms</w:t>
            </w:r>
            <w:r w:rsidR="00750C3B">
              <w:tab/>
              <w:t>7</w:t>
            </w:r>
          </w:hyperlink>
        </w:p>
        <w:p w14:paraId="38A3F0C6" w14:textId="77777777" w:rsidR="00783F6E" w:rsidRDefault="00000000">
          <w:pPr>
            <w:pStyle w:val="TOC2"/>
            <w:tabs>
              <w:tab w:val="right" w:leader="dot" w:pos="9511"/>
            </w:tabs>
            <w:spacing w:before="119"/>
          </w:pPr>
          <w:hyperlink w:anchor="_bookmark11" w:history="1">
            <w:r w:rsidR="00750C3B">
              <w:t>Program</w:t>
            </w:r>
            <w:r w:rsidR="00750C3B">
              <w:rPr>
                <w:spacing w:val="-2"/>
              </w:rPr>
              <w:t xml:space="preserve"> </w:t>
            </w:r>
            <w:r w:rsidR="00750C3B">
              <w:t>Director</w:t>
            </w:r>
            <w:r w:rsidR="00750C3B">
              <w:tab/>
              <w:t>7</w:t>
            </w:r>
          </w:hyperlink>
        </w:p>
        <w:p w14:paraId="0458BE9D" w14:textId="77777777" w:rsidR="00783F6E" w:rsidRDefault="00000000">
          <w:pPr>
            <w:pStyle w:val="TOC2"/>
            <w:tabs>
              <w:tab w:val="right" w:leader="dot" w:pos="9511"/>
            </w:tabs>
          </w:pPr>
          <w:hyperlink w:anchor="_bookmark12" w:history="1">
            <w:r w:rsidR="00750C3B">
              <w:t>Supplemental</w:t>
            </w:r>
            <w:r w:rsidR="00750C3B">
              <w:rPr>
                <w:spacing w:val="-3"/>
              </w:rPr>
              <w:t xml:space="preserve"> </w:t>
            </w:r>
            <w:r w:rsidR="00750C3B">
              <w:t>learning</w:t>
            </w:r>
            <w:r w:rsidR="00750C3B">
              <w:rPr>
                <w:spacing w:val="1"/>
              </w:rPr>
              <w:t xml:space="preserve"> </w:t>
            </w:r>
            <w:r w:rsidR="00750C3B">
              <w:t>opportunities</w:t>
            </w:r>
            <w:r w:rsidR="00750C3B">
              <w:tab/>
              <w:t>7</w:t>
            </w:r>
          </w:hyperlink>
        </w:p>
        <w:p w14:paraId="5B9548FA" w14:textId="77777777" w:rsidR="00783F6E" w:rsidRDefault="00000000">
          <w:pPr>
            <w:pStyle w:val="TOC2"/>
            <w:tabs>
              <w:tab w:val="right" w:leader="dot" w:pos="9511"/>
            </w:tabs>
            <w:spacing w:before="119"/>
          </w:pPr>
          <w:hyperlink w:anchor="_bookmark13" w:history="1">
            <w:r w:rsidR="00750C3B">
              <w:t>Technology</w:t>
            </w:r>
            <w:r w:rsidR="00750C3B">
              <w:tab/>
              <w:t>7</w:t>
            </w:r>
          </w:hyperlink>
        </w:p>
        <w:p w14:paraId="091D84A7" w14:textId="4F4AF4AC" w:rsidR="00783F6E" w:rsidRDefault="00000000">
          <w:pPr>
            <w:pStyle w:val="TOC1"/>
            <w:numPr>
              <w:ilvl w:val="0"/>
              <w:numId w:val="14"/>
            </w:numPr>
            <w:tabs>
              <w:tab w:val="left" w:pos="356"/>
              <w:tab w:val="right" w:leader="dot" w:pos="9511"/>
            </w:tabs>
          </w:pPr>
          <w:hyperlink w:anchor="_bookmark14" w:history="1">
            <w:r w:rsidR="00750C3B">
              <w:t xml:space="preserve">Requirements for the PhD in Health </w:t>
            </w:r>
            <w:r w:rsidR="00CB597F">
              <w:t>Sciences</w:t>
            </w:r>
            <w:r w:rsidR="00750C3B">
              <w:tab/>
              <w:t>8</w:t>
            </w:r>
          </w:hyperlink>
        </w:p>
        <w:p w14:paraId="4C76A860" w14:textId="77777777" w:rsidR="00783F6E" w:rsidRDefault="00000000">
          <w:pPr>
            <w:pStyle w:val="TOC2"/>
            <w:tabs>
              <w:tab w:val="right" w:leader="dot" w:pos="9511"/>
            </w:tabs>
            <w:spacing w:before="120"/>
          </w:pPr>
          <w:hyperlink w:anchor="_bookmark15" w:history="1">
            <w:r w:rsidR="00750C3B">
              <w:t>Curricular</w:t>
            </w:r>
            <w:r w:rsidR="00750C3B">
              <w:rPr>
                <w:spacing w:val="-3"/>
              </w:rPr>
              <w:t xml:space="preserve"> </w:t>
            </w:r>
            <w:r w:rsidR="00750C3B">
              <w:t>Model</w:t>
            </w:r>
            <w:r w:rsidR="00750C3B">
              <w:tab/>
              <w:t>8</w:t>
            </w:r>
          </w:hyperlink>
        </w:p>
        <w:p w14:paraId="7F263D11" w14:textId="77777777" w:rsidR="00783F6E" w:rsidRDefault="00000000">
          <w:pPr>
            <w:pStyle w:val="TOC2"/>
            <w:tabs>
              <w:tab w:val="right" w:leader="dot" w:pos="9511"/>
            </w:tabs>
          </w:pPr>
          <w:hyperlink w:anchor="_bookmark16" w:history="1">
            <w:r w:rsidR="00750C3B">
              <w:t>Student</w:t>
            </w:r>
            <w:r w:rsidR="00750C3B">
              <w:rPr>
                <w:spacing w:val="-3"/>
              </w:rPr>
              <w:t xml:space="preserve"> </w:t>
            </w:r>
            <w:r w:rsidR="00750C3B">
              <w:t>Learning</w:t>
            </w:r>
            <w:r w:rsidR="00750C3B">
              <w:rPr>
                <w:spacing w:val="1"/>
              </w:rPr>
              <w:t xml:space="preserve"> </w:t>
            </w:r>
            <w:r w:rsidR="00750C3B">
              <w:t>Outcomes</w:t>
            </w:r>
            <w:r w:rsidR="00750C3B">
              <w:tab/>
              <w:t>8</w:t>
            </w:r>
          </w:hyperlink>
        </w:p>
        <w:p w14:paraId="7901BF57" w14:textId="77777777" w:rsidR="00783F6E" w:rsidRDefault="00000000">
          <w:pPr>
            <w:pStyle w:val="TOC2"/>
            <w:tabs>
              <w:tab w:val="right" w:leader="dot" w:pos="9511"/>
            </w:tabs>
            <w:spacing w:before="119"/>
          </w:pPr>
          <w:hyperlink w:anchor="_bookmark17" w:history="1">
            <w:r w:rsidR="00750C3B">
              <w:t>Course Requirements</w:t>
            </w:r>
            <w:r w:rsidR="00750C3B">
              <w:tab/>
              <w:t>8</w:t>
            </w:r>
          </w:hyperlink>
        </w:p>
        <w:p w14:paraId="53166AB5" w14:textId="77777777" w:rsidR="00783F6E" w:rsidRDefault="00000000">
          <w:pPr>
            <w:pStyle w:val="TOC3"/>
            <w:tabs>
              <w:tab w:val="right" w:leader="dot" w:pos="9511"/>
            </w:tabs>
          </w:pPr>
          <w:hyperlink w:anchor="_bookmark18" w:history="1">
            <w:r w:rsidR="00750C3B">
              <w:t>Core Courses (20</w:t>
            </w:r>
            <w:r w:rsidR="00750C3B">
              <w:rPr>
                <w:spacing w:val="-1"/>
              </w:rPr>
              <w:t xml:space="preserve"> </w:t>
            </w:r>
            <w:r w:rsidR="00750C3B">
              <w:t>credit hours)</w:t>
            </w:r>
            <w:r w:rsidR="00750C3B">
              <w:tab/>
              <w:t>9</w:t>
            </w:r>
          </w:hyperlink>
        </w:p>
        <w:p w14:paraId="1E089692" w14:textId="77777777" w:rsidR="00783F6E" w:rsidRDefault="00000000">
          <w:pPr>
            <w:pStyle w:val="TOC2"/>
            <w:tabs>
              <w:tab w:val="right" w:leader="dot" w:pos="9514"/>
            </w:tabs>
            <w:spacing w:before="115"/>
          </w:pPr>
          <w:hyperlink w:anchor="_bookmark19" w:history="1">
            <w:r w:rsidR="00750C3B">
              <w:t>Annual</w:t>
            </w:r>
            <w:r w:rsidR="00750C3B">
              <w:rPr>
                <w:spacing w:val="-3"/>
              </w:rPr>
              <w:t xml:space="preserve"> </w:t>
            </w:r>
            <w:r w:rsidR="00750C3B">
              <w:t>Review</w:t>
            </w:r>
            <w:r w:rsidR="00750C3B">
              <w:tab/>
              <w:t>11</w:t>
            </w:r>
          </w:hyperlink>
        </w:p>
        <w:p w14:paraId="4A851955" w14:textId="77777777" w:rsidR="00783F6E" w:rsidRDefault="00000000">
          <w:pPr>
            <w:pStyle w:val="TOC1"/>
            <w:numPr>
              <w:ilvl w:val="0"/>
              <w:numId w:val="14"/>
            </w:numPr>
            <w:tabs>
              <w:tab w:val="left" w:pos="306"/>
              <w:tab w:val="right" w:leader="dot" w:pos="9514"/>
            </w:tabs>
            <w:spacing w:before="119"/>
            <w:ind w:left="305" w:hanging="152"/>
          </w:pPr>
          <w:hyperlink w:anchor="_bookmark20" w:history="1">
            <w:r w:rsidR="00750C3B">
              <w:t>Deadlines</w:t>
            </w:r>
            <w:r w:rsidR="00750C3B">
              <w:tab/>
              <w:t>11</w:t>
            </w:r>
          </w:hyperlink>
        </w:p>
        <w:p w14:paraId="6F29B7DB" w14:textId="77777777" w:rsidR="00783F6E" w:rsidRDefault="00000000">
          <w:pPr>
            <w:pStyle w:val="TOC1"/>
            <w:numPr>
              <w:ilvl w:val="0"/>
              <w:numId w:val="14"/>
            </w:numPr>
            <w:tabs>
              <w:tab w:val="left" w:pos="306"/>
              <w:tab w:val="right" w:leader="dot" w:pos="9514"/>
            </w:tabs>
            <w:ind w:left="305" w:hanging="152"/>
          </w:pPr>
          <w:hyperlink w:anchor="_bookmark21" w:history="1">
            <w:r w:rsidR="00750C3B">
              <w:t>Milestones</w:t>
            </w:r>
            <w:r w:rsidR="00750C3B">
              <w:tab/>
              <w:t>11</w:t>
            </w:r>
          </w:hyperlink>
        </w:p>
        <w:p w14:paraId="2E7F2E91" w14:textId="77777777" w:rsidR="00783F6E" w:rsidRDefault="00000000">
          <w:pPr>
            <w:pStyle w:val="TOC2"/>
            <w:tabs>
              <w:tab w:val="right" w:leader="dot" w:pos="9514"/>
            </w:tabs>
            <w:spacing w:before="120"/>
          </w:pPr>
          <w:hyperlink w:anchor="_bookmark22" w:history="1">
            <w:r w:rsidR="00750C3B">
              <w:t>Candidacy Examination</w:t>
            </w:r>
            <w:r w:rsidR="00750C3B">
              <w:rPr>
                <w:spacing w:val="1"/>
              </w:rPr>
              <w:t xml:space="preserve"> </w:t>
            </w:r>
            <w:r w:rsidR="00750C3B">
              <w:t>Committee</w:t>
            </w:r>
            <w:r w:rsidR="00750C3B">
              <w:rPr>
                <w:spacing w:val="1"/>
              </w:rPr>
              <w:t xml:space="preserve"> </w:t>
            </w:r>
            <w:r w:rsidR="00750C3B">
              <w:t>Selection</w:t>
            </w:r>
            <w:r w:rsidR="00750C3B">
              <w:tab/>
              <w:t>12</w:t>
            </w:r>
          </w:hyperlink>
        </w:p>
        <w:p w14:paraId="602A3AA1" w14:textId="77777777" w:rsidR="00783F6E" w:rsidRDefault="00000000">
          <w:pPr>
            <w:pStyle w:val="TOC2"/>
            <w:tabs>
              <w:tab w:val="right" w:leader="dot" w:pos="9514"/>
            </w:tabs>
            <w:spacing w:before="120"/>
          </w:pPr>
          <w:hyperlink w:anchor="_bookmark23" w:history="1">
            <w:r w:rsidR="00750C3B">
              <w:t>Candidacy Examination</w:t>
            </w:r>
            <w:r w:rsidR="00750C3B">
              <w:tab/>
              <w:t>12</w:t>
            </w:r>
          </w:hyperlink>
        </w:p>
        <w:p w14:paraId="4F18170B" w14:textId="77777777" w:rsidR="00783F6E" w:rsidRDefault="00000000">
          <w:pPr>
            <w:pStyle w:val="TOC2"/>
            <w:tabs>
              <w:tab w:val="right" w:leader="dot" w:pos="9514"/>
            </w:tabs>
          </w:pPr>
          <w:hyperlink w:anchor="_bookmark24" w:history="1">
            <w:r w:rsidR="00750C3B">
              <w:t>Admission to Doctoral</w:t>
            </w:r>
            <w:r w:rsidR="00750C3B">
              <w:rPr>
                <w:spacing w:val="-1"/>
              </w:rPr>
              <w:t xml:space="preserve"> </w:t>
            </w:r>
            <w:r w:rsidR="00750C3B">
              <w:t>Degree</w:t>
            </w:r>
            <w:r w:rsidR="00750C3B">
              <w:rPr>
                <w:spacing w:val="-2"/>
              </w:rPr>
              <w:t xml:space="preserve"> </w:t>
            </w:r>
            <w:r w:rsidR="00750C3B">
              <w:t>Candidacy</w:t>
            </w:r>
            <w:r w:rsidR="00750C3B">
              <w:tab/>
              <w:t>12</w:t>
            </w:r>
          </w:hyperlink>
        </w:p>
        <w:p w14:paraId="6A38D1B1" w14:textId="77777777" w:rsidR="00783F6E" w:rsidRDefault="00000000">
          <w:pPr>
            <w:pStyle w:val="TOC2"/>
            <w:tabs>
              <w:tab w:val="right" w:leader="dot" w:pos="9514"/>
            </w:tabs>
            <w:spacing w:before="119"/>
          </w:pPr>
          <w:hyperlink w:anchor="_bookmark25" w:history="1">
            <w:r w:rsidR="00750C3B">
              <w:t>Dissertation</w:t>
            </w:r>
            <w:r w:rsidR="00750C3B">
              <w:tab/>
              <w:t>12</w:t>
            </w:r>
          </w:hyperlink>
        </w:p>
        <w:p w14:paraId="20D16532" w14:textId="77777777" w:rsidR="00783F6E" w:rsidRDefault="00000000">
          <w:pPr>
            <w:pStyle w:val="TOC2"/>
            <w:tabs>
              <w:tab w:val="right" w:leader="dot" w:pos="9514"/>
            </w:tabs>
          </w:pPr>
          <w:hyperlink w:anchor="_bookmark26" w:history="1">
            <w:r w:rsidR="00750C3B">
              <w:t>Dissertation Committee</w:t>
            </w:r>
            <w:r w:rsidR="00750C3B">
              <w:rPr>
                <w:spacing w:val="1"/>
              </w:rPr>
              <w:t xml:space="preserve"> </w:t>
            </w:r>
            <w:r w:rsidR="00750C3B">
              <w:t>Selection</w:t>
            </w:r>
            <w:r w:rsidR="00750C3B">
              <w:tab/>
              <w:t>13</w:t>
            </w:r>
          </w:hyperlink>
        </w:p>
        <w:p w14:paraId="1C23E63D" w14:textId="77777777" w:rsidR="00783F6E" w:rsidRDefault="00000000">
          <w:pPr>
            <w:pStyle w:val="TOC2"/>
            <w:tabs>
              <w:tab w:val="right" w:leader="dot" w:pos="9514"/>
            </w:tabs>
            <w:spacing w:before="120"/>
          </w:pPr>
          <w:hyperlink w:anchor="_bookmark27" w:history="1">
            <w:r w:rsidR="00750C3B">
              <w:t>Dissertation Proposal</w:t>
            </w:r>
            <w:r w:rsidR="00750C3B">
              <w:rPr>
                <w:spacing w:val="1"/>
              </w:rPr>
              <w:t xml:space="preserve"> </w:t>
            </w:r>
            <w:r w:rsidR="00750C3B">
              <w:t>Approval</w:t>
            </w:r>
            <w:r w:rsidR="00750C3B">
              <w:tab/>
              <w:t>13</w:t>
            </w:r>
          </w:hyperlink>
        </w:p>
        <w:p w14:paraId="2844790B" w14:textId="6A76CD9D" w:rsidR="00783F6E" w:rsidRDefault="00000000">
          <w:pPr>
            <w:pStyle w:val="TOC2"/>
            <w:tabs>
              <w:tab w:val="right" w:leader="dot" w:pos="9514"/>
            </w:tabs>
          </w:pPr>
          <w:hyperlink w:anchor="_bookmark27" w:history="1">
            <w:r w:rsidR="00750C3B">
              <w:t>Dissertation Defense</w:t>
            </w:r>
            <w:r w:rsidR="00750C3B">
              <w:tab/>
              <w:t>1</w:t>
            </w:r>
            <w:r w:rsidR="009E5D7B">
              <w:t>4</w:t>
            </w:r>
          </w:hyperlink>
        </w:p>
        <w:p w14:paraId="65E46E64" w14:textId="1E33CD51" w:rsidR="00783F6E" w:rsidRDefault="00000000">
          <w:pPr>
            <w:pStyle w:val="TOC1"/>
            <w:numPr>
              <w:ilvl w:val="0"/>
              <w:numId w:val="14"/>
            </w:numPr>
            <w:tabs>
              <w:tab w:val="left" w:pos="356"/>
              <w:tab w:val="right" w:leader="dot" w:pos="9514"/>
            </w:tabs>
            <w:spacing w:before="119"/>
          </w:pPr>
          <w:hyperlink w:anchor="_bookmark28" w:history="1">
            <w:r w:rsidR="00750C3B">
              <w:t>Where to</w:t>
            </w:r>
            <w:r w:rsidR="00750C3B">
              <w:rPr>
                <w:spacing w:val="1"/>
              </w:rPr>
              <w:t xml:space="preserve"> </w:t>
            </w:r>
            <w:r w:rsidR="00750C3B">
              <w:t>Get Help</w:t>
            </w:r>
            <w:r w:rsidR="00750C3B">
              <w:tab/>
              <w:t>1</w:t>
            </w:r>
            <w:r w:rsidR="009E5D7B">
              <w:t>5</w:t>
            </w:r>
          </w:hyperlink>
        </w:p>
        <w:p w14:paraId="076BD28A" w14:textId="29439C76" w:rsidR="00783F6E" w:rsidRDefault="00000000">
          <w:pPr>
            <w:pStyle w:val="TOC1"/>
            <w:numPr>
              <w:ilvl w:val="0"/>
              <w:numId w:val="14"/>
            </w:numPr>
            <w:tabs>
              <w:tab w:val="left" w:pos="356"/>
              <w:tab w:val="right" w:leader="dot" w:pos="9514"/>
            </w:tabs>
            <w:spacing w:before="119"/>
            <w:ind w:left="356"/>
          </w:pPr>
          <w:hyperlink w:anchor="_bookmark29" w:history="1">
            <w:r w:rsidR="00750C3B">
              <w:t>APPENDIX</w:t>
            </w:r>
            <w:r w:rsidR="00750C3B">
              <w:rPr>
                <w:spacing w:val="-1"/>
              </w:rPr>
              <w:t xml:space="preserve"> </w:t>
            </w:r>
            <w:r w:rsidR="00750C3B">
              <w:t>I</w:t>
            </w:r>
            <w:r w:rsidR="00004AE1">
              <w:t xml:space="preserve"> F2F meeting schedule</w:t>
            </w:r>
            <w:r w:rsidR="00750C3B">
              <w:tab/>
              <w:t>1</w:t>
            </w:r>
            <w:r w:rsidR="009E5D7B">
              <w:t>6</w:t>
            </w:r>
          </w:hyperlink>
        </w:p>
        <w:p w14:paraId="4E78B44D" w14:textId="309CE0D9" w:rsidR="00783F6E" w:rsidRDefault="00000000">
          <w:pPr>
            <w:pStyle w:val="TOC1"/>
            <w:numPr>
              <w:ilvl w:val="0"/>
              <w:numId w:val="14"/>
            </w:numPr>
            <w:tabs>
              <w:tab w:val="left" w:pos="356"/>
              <w:tab w:val="right" w:leader="dot" w:pos="9514"/>
            </w:tabs>
          </w:pPr>
          <w:hyperlink w:anchor="_bookmark30" w:history="1">
            <w:r w:rsidR="00750C3B">
              <w:t>Appendix II</w:t>
            </w:r>
            <w:r w:rsidR="00004AE1" w:rsidRPr="00004AE1">
              <w:t xml:space="preserve"> Example of Suggested Programs for Full- and Part-Time Students</w:t>
            </w:r>
            <w:r w:rsidR="00750C3B">
              <w:tab/>
              <w:t>1</w:t>
            </w:r>
            <w:r w:rsidR="009E5D7B">
              <w:t>6</w:t>
            </w:r>
          </w:hyperlink>
        </w:p>
        <w:p w14:paraId="169171AE" w14:textId="019B1984" w:rsidR="00783F6E" w:rsidRDefault="00000000">
          <w:pPr>
            <w:pStyle w:val="TOC2"/>
            <w:tabs>
              <w:tab w:val="right" w:leader="dot" w:pos="9514"/>
            </w:tabs>
          </w:pPr>
          <w:hyperlink w:anchor="_bookmark32" w:history="1">
            <w:r w:rsidR="00750C3B">
              <w:t>Suggested Plan for</w:t>
            </w:r>
            <w:r w:rsidR="00750C3B">
              <w:rPr>
                <w:spacing w:val="-5"/>
              </w:rPr>
              <w:t xml:space="preserve"> </w:t>
            </w:r>
            <w:r w:rsidR="00750C3B">
              <w:t>Full-Time</w:t>
            </w:r>
            <w:r w:rsidR="00750C3B">
              <w:rPr>
                <w:spacing w:val="-2"/>
              </w:rPr>
              <w:t xml:space="preserve"> </w:t>
            </w:r>
            <w:r w:rsidR="00750C3B">
              <w:t>Students</w:t>
            </w:r>
            <w:r w:rsidR="00750C3B">
              <w:tab/>
              <w:t>1</w:t>
            </w:r>
            <w:r w:rsidR="009E5D7B">
              <w:t>7</w:t>
            </w:r>
          </w:hyperlink>
        </w:p>
        <w:p w14:paraId="64C2CD2A" w14:textId="35110A7F" w:rsidR="00783F6E" w:rsidRDefault="00000000">
          <w:pPr>
            <w:pStyle w:val="TOC4"/>
            <w:tabs>
              <w:tab w:val="right" w:leader="dot" w:pos="9514"/>
            </w:tabs>
          </w:pPr>
          <w:hyperlink w:anchor="_bookmark33" w:history="1">
            <w:r w:rsidR="00750C3B">
              <w:t>Suggested Plan for</w:t>
            </w:r>
            <w:r w:rsidR="00750C3B">
              <w:rPr>
                <w:spacing w:val="-5"/>
              </w:rPr>
              <w:t xml:space="preserve"> </w:t>
            </w:r>
            <w:r w:rsidR="00750C3B">
              <w:t>Part-Time</w:t>
            </w:r>
            <w:r w:rsidR="00750C3B">
              <w:rPr>
                <w:spacing w:val="-2"/>
              </w:rPr>
              <w:t xml:space="preserve"> </w:t>
            </w:r>
            <w:r w:rsidR="00750C3B">
              <w:t>Students</w:t>
            </w:r>
            <w:r w:rsidR="00750C3B">
              <w:tab/>
              <w:t>1</w:t>
            </w:r>
            <w:r w:rsidR="009E5D7B">
              <w:t>8</w:t>
            </w:r>
          </w:hyperlink>
        </w:p>
        <w:p w14:paraId="2045C3DD" w14:textId="1C7ABD9F" w:rsidR="00783F6E" w:rsidRDefault="00000000">
          <w:pPr>
            <w:pStyle w:val="TOC1"/>
            <w:numPr>
              <w:ilvl w:val="0"/>
              <w:numId w:val="14"/>
            </w:numPr>
            <w:tabs>
              <w:tab w:val="left" w:pos="357"/>
              <w:tab w:val="right" w:leader="dot" w:pos="9514"/>
            </w:tabs>
            <w:ind w:left="356" w:hanging="203"/>
          </w:pPr>
          <w:hyperlink w:anchor="_bookmark34" w:history="1">
            <w:r w:rsidR="00750C3B">
              <w:t>Appendix III</w:t>
            </w:r>
            <w:r w:rsidR="00004AE1" w:rsidRPr="00004AE1">
              <w:t xml:space="preserve"> Examples of possible Full-Time and Part-Time Schedules</w:t>
            </w:r>
            <w:r w:rsidR="00750C3B">
              <w:tab/>
            </w:r>
            <w:r w:rsidR="00004AE1">
              <w:t>20</w:t>
            </w:r>
          </w:hyperlink>
        </w:p>
        <w:p w14:paraId="1E7D9C66" w14:textId="3EDB14D0" w:rsidR="00783F6E" w:rsidRDefault="00000000">
          <w:pPr>
            <w:pStyle w:val="TOC2"/>
            <w:tabs>
              <w:tab w:val="right" w:leader="dot" w:pos="9514"/>
            </w:tabs>
            <w:spacing w:before="119"/>
          </w:pPr>
          <w:hyperlink w:anchor="_bookmark36" w:history="1">
            <w:r w:rsidR="00750C3B">
              <w:t>Full time</w:t>
            </w:r>
            <w:r w:rsidR="00750C3B">
              <w:rPr>
                <w:spacing w:val="1"/>
              </w:rPr>
              <w:t xml:space="preserve"> </w:t>
            </w:r>
            <w:r w:rsidR="00750C3B">
              <w:t>Schedule</w:t>
            </w:r>
            <w:r w:rsidR="00750C3B">
              <w:rPr>
                <w:spacing w:val="1"/>
              </w:rPr>
              <w:t xml:space="preserve"> </w:t>
            </w:r>
            <w:r w:rsidR="00750C3B">
              <w:t>Example</w:t>
            </w:r>
            <w:r w:rsidR="00750C3B">
              <w:tab/>
            </w:r>
            <w:r w:rsidR="009E5D7B">
              <w:t>20</w:t>
            </w:r>
          </w:hyperlink>
        </w:p>
        <w:p w14:paraId="53E5C048" w14:textId="07CF7863" w:rsidR="00783F6E" w:rsidRDefault="00000000">
          <w:pPr>
            <w:pStyle w:val="TOC2"/>
            <w:tabs>
              <w:tab w:val="right" w:leader="dot" w:pos="9514"/>
            </w:tabs>
          </w:pPr>
          <w:hyperlink w:anchor="_bookmark37" w:history="1">
            <w:r w:rsidR="00750C3B">
              <w:t>Part time Schedule I &amp;</w:t>
            </w:r>
            <w:r w:rsidR="00750C3B">
              <w:rPr>
                <w:spacing w:val="-2"/>
              </w:rPr>
              <w:t xml:space="preserve"> </w:t>
            </w:r>
            <w:r w:rsidR="00750C3B">
              <w:t>II Example</w:t>
            </w:r>
            <w:r w:rsidR="00750C3B">
              <w:tab/>
              <w:t>2</w:t>
            </w:r>
            <w:r w:rsidR="009E5D7B">
              <w:t>1</w:t>
            </w:r>
          </w:hyperlink>
        </w:p>
        <w:p w14:paraId="300E7215" w14:textId="2E134172" w:rsidR="00783F6E" w:rsidRDefault="00000000">
          <w:pPr>
            <w:pStyle w:val="TOC1"/>
            <w:numPr>
              <w:ilvl w:val="0"/>
              <w:numId w:val="14"/>
            </w:numPr>
            <w:tabs>
              <w:tab w:val="left" w:pos="407"/>
              <w:tab w:val="right" w:leader="dot" w:pos="9514"/>
            </w:tabs>
            <w:spacing w:before="120"/>
            <w:ind w:left="406" w:hanging="253"/>
          </w:pPr>
          <w:hyperlink w:anchor="_bookmark38" w:history="1">
            <w:r w:rsidR="00750C3B">
              <w:t>Appendix IV:</w:t>
            </w:r>
            <w:r w:rsidR="00750C3B">
              <w:rPr>
                <w:spacing w:val="-2"/>
              </w:rPr>
              <w:t xml:space="preserve"> </w:t>
            </w:r>
            <w:r w:rsidR="00750C3B">
              <w:t>Supplemental</w:t>
            </w:r>
            <w:r w:rsidR="00750C3B">
              <w:rPr>
                <w:spacing w:val="-2"/>
              </w:rPr>
              <w:t xml:space="preserve"> </w:t>
            </w:r>
            <w:r w:rsidR="00750C3B">
              <w:t>Courses</w:t>
            </w:r>
            <w:r w:rsidR="00750C3B">
              <w:tab/>
              <w:t>2</w:t>
            </w:r>
            <w:r w:rsidR="009E5D7B">
              <w:t>2</w:t>
            </w:r>
          </w:hyperlink>
        </w:p>
        <w:p w14:paraId="353B66FF" w14:textId="5DA7581B" w:rsidR="00783F6E" w:rsidRDefault="00000000">
          <w:pPr>
            <w:pStyle w:val="TOC1"/>
            <w:numPr>
              <w:ilvl w:val="0"/>
              <w:numId w:val="14"/>
            </w:numPr>
            <w:tabs>
              <w:tab w:val="left" w:pos="457"/>
              <w:tab w:val="right" w:leader="dot" w:pos="9514"/>
            </w:tabs>
            <w:ind w:left="456" w:hanging="303"/>
          </w:pPr>
          <w:hyperlink w:anchor="_bookmark39" w:history="1">
            <w:r w:rsidR="00750C3B">
              <w:t>Appendix V: Assistantships</w:t>
            </w:r>
            <w:r w:rsidR="00750C3B">
              <w:rPr>
                <w:spacing w:val="-1"/>
              </w:rPr>
              <w:t xml:space="preserve"> </w:t>
            </w:r>
            <w:r w:rsidR="00750C3B">
              <w:t>and</w:t>
            </w:r>
            <w:r w:rsidR="00750C3B">
              <w:rPr>
                <w:spacing w:val="1"/>
              </w:rPr>
              <w:t xml:space="preserve"> </w:t>
            </w:r>
            <w:r w:rsidR="00750C3B">
              <w:t>Fellowships</w:t>
            </w:r>
            <w:r w:rsidR="00750C3B">
              <w:tab/>
              <w:t>2</w:t>
            </w:r>
            <w:r w:rsidR="009E5D7B">
              <w:t>2</w:t>
            </w:r>
          </w:hyperlink>
        </w:p>
      </w:sdtContent>
    </w:sdt>
    <w:p w14:paraId="42EB1689" w14:textId="77777777" w:rsidR="00783F6E" w:rsidRDefault="00000000">
      <w:pPr>
        <w:sectPr w:rsidR="00783F6E">
          <w:pgSz w:w="12240" w:h="15840"/>
          <w:pgMar w:top="860" w:right="1280" w:bottom="1120" w:left="1300" w:header="0" w:footer="938" w:gutter="0"/>
          <w:cols w:space="720"/>
        </w:sectPr>
      </w:pPr>
    </w:p>
    <w:p w14:paraId="4FCC4DB3" w14:textId="71605B75" w:rsidR="00783F6E" w:rsidRDefault="00750C3B">
      <w:pPr>
        <w:pStyle w:val="Heading2"/>
        <w:numPr>
          <w:ilvl w:val="0"/>
          <w:numId w:val="13"/>
        </w:numPr>
        <w:tabs>
          <w:tab w:val="left" w:pos="407"/>
        </w:tabs>
        <w:spacing w:before="70" w:line="259" w:lineRule="auto"/>
        <w:ind w:right="817" w:hanging="432"/>
      </w:pPr>
      <w:bookmarkStart w:id="0" w:name="1_DESCRIPTION_OF_THE_DOCTORAL_PROGRAM_IN"/>
      <w:bookmarkStart w:id="1" w:name="_bookmark0"/>
      <w:bookmarkEnd w:id="0"/>
      <w:bookmarkEnd w:id="1"/>
      <w:r>
        <w:rPr>
          <w:sz w:val="36"/>
        </w:rPr>
        <w:lastRenderedPageBreak/>
        <w:t>D</w:t>
      </w:r>
      <w:r>
        <w:t xml:space="preserve">ESCRIPTION OF THE </w:t>
      </w:r>
      <w:r>
        <w:rPr>
          <w:sz w:val="36"/>
        </w:rPr>
        <w:t>D</w:t>
      </w:r>
      <w:r>
        <w:t xml:space="preserve">OCTORAL </w:t>
      </w:r>
      <w:r>
        <w:rPr>
          <w:sz w:val="36"/>
        </w:rPr>
        <w:t>P</w:t>
      </w:r>
      <w:r>
        <w:t xml:space="preserve">ROGRAM IN </w:t>
      </w:r>
      <w:r>
        <w:rPr>
          <w:sz w:val="36"/>
        </w:rPr>
        <w:t>H</w:t>
      </w:r>
      <w:r>
        <w:t xml:space="preserve">EALTH </w:t>
      </w:r>
      <w:r w:rsidR="00CB597F">
        <w:rPr>
          <w:sz w:val="36"/>
        </w:rPr>
        <w:t>SCIENCES</w:t>
      </w:r>
    </w:p>
    <w:p w14:paraId="6BCDB440" w14:textId="77777777" w:rsidR="00783F6E" w:rsidRDefault="00750C3B">
      <w:pPr>
        <w:pStyle w:val="BodyText"/>
        <w:rPr>
          <w:rFonts w:ascii="Times New Roman"/>
          <w:b/>
        </w:rPr>
      </w:pPr>
      <w:r>
        <w:rPr>
          <w:noProof/>
        </w:rPr>
        <mc:AlternateContent>
          <mc:Choice Requires="wps">
            <w:drawing>
              <wp:anchor distT="0" distB="0" distL="0" distR="0" simplePos="0" relativeHeight="251659264" behindDoc="1" locked="0" layoutInCell="1" allowOverlap="1" wp14:anchorId="6DAB4A20" wp14:editId="5F47AD60">
                <wp:simplePos x="0" y="0"/>
                <wp:positionH relativeFrom="page">
                  <wp:posOffset>895985</wp:posOffset>
                </wp:positionH>
                <wp:positionV relativeFrom="paragraph">
                  <wp:posOffset>189865</wp:posOffset>
                </wp:positionV>
                <wp:extent cx="597979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73">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04F347B5" id="Freeform 13" o:spid="_x0000_s1026" style="position:absolute;margin-left:70.55pt;margin-top:14.95pt;width:470.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" path="m,l9417,e" filled="f" strokecolor="#585858" strokeweight=".23814mm">
                <v:path arrowok="t" o:connecttype="custom" o:connectlocs="0,0;5979795,0" o:connectangles="0,0"/>
                <w10:wrap type="topAndBottom" anchorx="page"/>
              </v:shape>
            </w:pict>
          </mc:Fallback>
        </mc:AlternateContent>
      </w:r>
    </w:p>
    <w:p w14:paraId="4D88EE7D" w14:textId="3E319FA6" w:rsidR="00783F6E" w:rsidRDefault="00750C3B">
      <w:pPr>
        <w:pStyle w:val="BodyText"/>
        <w:spacing w:before="189" w:line="252" w:lineRule="auto"/>
        <w:ind w:left="135" w:right="235" w:hanging="8"/>
      </w:pPr>
      <w:r>
        <w:t>Health care delivery in the 21</w:t>
      </w:r>
      <w:proofErr w:type="spellStart"/>
      <w:r>
        <w:rPr>
          <w:position w:val="8"/>
          <w:sz w:val="14"/>
        </w:rPr>
        <w:t>st</w:t>
      </w:r>
      <w:proofErr w:type="spellEnd"/>
      <w:r>
        <w:rPr>
          <w:position w:val="8"/>
          <w:sz w:val="14"/>
        </w:rPr>
        <w:t xml:space="preserve"> </w:t>
      </w:r>
      <w:r>
        <w:t xml:space="preserve">century presents an ever more complex inter-professional world for graduates to practice in, even those from historically intense “silo-oriented programs.” It is a world that requires educators of practitioners to no longer define “health” in terms of illness and disease or even physical and psychological functioning. It is a world that can no longer afford to educate the wide range of professionals as though they provide unrelated services to distinct client populations. In discussing the need for inter-professional education, the </w:t>
      </w:r>
      <w:r>
        <w:rPr>
          <w:i/>
        </w:rPr>
        <w:t>Commission on the Education of Health Professionals for the 21st Century</w:t>
      </w:r>
      <w:hyperlink w:anchor="_bookmark1" w:history="1">
        <w:r>
          <w:rPr>
            <w:i/>
            <w:vertAlign w:val="superscript"/>
          </w:rPr>
          <w:t>1</w:t>
        </w:r>
      </w:hyperlink>
      <w:r w:rsidR="005F2626">
        <w:rPr>
          <w:i/>
          <w:vertAlign w:val="superscript"/>
        </w:rPr>
        <w:t xml:space="preserve"> </w:t>
      </w:r>
      <w:r>
        <w:t>notes</w:t>
      </w:r>
    </w:p>
    <w:p w14:paraId="19321957" w14:textId="4A40EFE3" w:rsidR="00783F6E" w:rsidRPr="005F2626" w:rsidRDefault="00750C3B">
      <w:pPr>
        <w:spacing w:before="214" w:line="259" w:lineRule="auto"/>
        <w:ind w:left="860" w:right="844" w:firstLine="720"/>
        <w:rPr>
          <w:i/>
          <w:vertAlign w:val="superscript"/>
        </w:rPr>
      </w:pPr>
      <w:r>
        <w:rPr>
          <w:i/>
        </w:rPr>
        <w:t>…health needs teamwork, and this necessity has grown in importance because of the transformation of health systems. The emergence of noncommunicable diseases, for which patient care becomes a series of transitions from home to hospital to rehabilitation facilities and back to home again, necessarily engages a host of multidisciplinary professionals—social workers, nurses, therapists, doctors, counselors, etc.—who must work together to provide a seamless web of health services.</w:t>
      </w:r>
    </w:p>
    <w:p w14:paraId="3202CF9C" w14:textId="26A9B294" w:rsidR="00783F6E" w:rsidRPr="005F2626" w:rsidRDefault="00750C3B" w:rsidP="005F2626">
      <w:pPr>
        <w:pStyle w:val="Default"/>
        <w:ind w:left="125"/>
        <w:rPr>
          <w:shd w:val="clear" w:color="auto" w:fill="FFFFFF"/>
        </w:rPr>
      </w:pPr>
      <w:r w:rsidRPr="005F2626">
        <w:rPr>
          <w:rFonts w:ascii="Arial" w:hAnsi="Arial" w:cs="Arial"/>
          <w:sz w:val="22"/>
          <w:szCs w:val="22"/>
        </w:rPr>
        <w:t xml:space="preserve">The NIU doctoral program in Health </w:t>
      </w:r>
      <w:r w:rsidR="00CB597F">
        <w:rPr>
          <w:rFonts w:ascii="Arial" w:hAnsi="Arial" w:cs="Arial"/>
          <w:sz w:val="22"/>
          <w:szCs w:val="22"/>
        </w:rPr>
        <w:t>Sciences</w:t>
      </w:r>
      <w:r w:rsidRPr="005F2626">
        <w:rPr>
          <w:rFonts w:ascii="Arial" w:hAnsi="Arial" w:cs="Arial"/>
          <w:sz w:val="22"/>
          <w:szCs w:val="22"/>
        </w:rPr>
        <w:t xml:space="preserve"> (PhD HS) emphasizes an inter-professional orientation to research and practice. The mission of the PhD HS is to prepare students from a wide range of professions to function effectively as inter-professionally oriented scholars and researchers within academic and non-academic settings which includes the health and human </w:t>
      </w:r>
      <w:r w:rsidR="00CB597F">
        <w:rPr>
          <w:rFonts w:ascii="Arial" w:hAnsi="Arial" w:cs="Arial"/>
          <w:sz w:val="22"/>
          <w:szCs w:val="22"/>
        </w:rPr>
        <w:t>sciences</w:t>
      </w:r>
      <w:r w:rsidRPr="005F2626">
        <w:rPr>
          <w:rFonts w:ascii="Arial" w:hAnsi="Arial" w:cs="Arial"/>
          <w:sz w:val="22"/>
          <w:szCs w:val="22"/>
        </w:rPr>
        <w:t>. The PhD HS is a college</w:t>
      </w:r>
      <w:r w:rsidR="0083667B" w:rsidRPr="005F2626">
        <w:rPr>
          <w:rFonts w:ascii="Arial" w:hAnsi="Arial" w:cs="Arial"/>
          <w:sz w:val="22"/>
          <w:szCs w:val="22"/>
        </w:rPr>
        <w:t>-</w:t>
      </w:r>
      <w:r w:rsidRPr="005F2626">
        <w:rPr>
          <w:rFonts w:ascii="Arial" w:hAnsi="Arial" w:cs="Arial"/>
          <w:sz w:val="22"/>
          <w:szCs w:val="22"/>
        </w:rPr>
        <w:t xml:space="preserve">wide program in the College of Health and Human </w:t>
      </w:r>
      <w:r w:rsidR="00CB597F">
        <w:rPr>
          <w:rFonts w:ascii="Arial" w:hAnsi="Arial" w:cs="Arial"/>
          <w:sz w:val="22"/>
          <w:szCs w:val="22"/>
        </w:rPr>
        <w:t>Sciences</w:t>
      </w:r>
      <w:r w:rsidRPr="005F2626">
        <w:rPr>
          <w:rFonts w:ascii="Arial" w:hAnsi="Arial" w:cs="Arial"/>
          <w:sz w:val="22"/>
          <w:szCs w:val="22"/>
        </w:rPr>
        <w:t xml:space="preserve"> (CHHS) and draws from the faculty, disciplines, and student programs across the College. </w:t>
      </w:r>
      <w:r w:rsidR="0083667B" w:rsidRPr="005F2626">
        <w:rPr>
          <w:rFonts w:ascii="Arial" w:hAnsi="Arial" w:cs="Arial"/>
          <w:sz w:val="22"/>
          <w:szCs w:val="22"/>
        </w:rPr>
        <w:t>Although t</w:t>
      </w:r>
      <w:r w:rsidRPr="005F2626">
        <w:rPr>
          <w:rFonts w:ascii="Arial" w:hAnsi="Arial" w:cs="Arial"/>
          <w:sz w:val="22"/>
          <w:szCs w:val="22"/>
        </w:rPr>
        <w:t xml:space="preserve">he academic </w:t>
      </w:r>
      <w:r w:rsidR="0083667B" w:rsidRPr="005F2626">
        <w:rPr>
          <w:rFonts w:ascii="Arial" w:hAnsi="Arial" w:cs="Arial"/>
          <w:sz w:val="22"/>
          <w:szCs w:val="22"/>
        </w:rPr>
        <w:t>office</w:t>
      </w:r>
      <w:r w:rsidRPr="005F2626">
        <w:rPr>
          <w:rFonts w:ascii="Arial" w:hAnsi="Arial" w:cs="Arial"/>
          <w:sz w:val="22"/>
          <w:szCs w:val="22"/>
        </w:rPr>
        <w:t xml:space="preserve"> is </w:t>
      </w:r>
      <w:r w:rsidR="0083667B" w:rsidRPr="005F2626">
        <w:rPr>
          <w:rFonts w:ascii="Arial" w:hAnsi="Arial" w:cs="Arial"/>
          <w:sz w:val="22"/>
          <w:szCs w:val="22"/>
        </w:rPr>
        <w:t xml:space="preserve">in </w:t>
      </w:r>
      <w:r w:rsidRPr="005F2626">
        <w:rPr>
          <w:rFonts w:ascii="Arial" w:hAnsi="Arial" w:cs="Arial"/>
          <w:sz w:val="22"/>
          <w:szCs w:val="22"/>
        </w:rPr>
        <w:t>the School of Interdisciplinary Health Profession (SIHP)</w:t>
      </w:r>
      <w:r w:rsidR="0083667B" w:rsidRPr="005F2626">
        <w:rPr>
          <w:rFonts w:ascii="Arial" w:hAnsi="Arial" w:cs="Arial"/>
          <w:sz w:val="22"/>
          <w:szCs w:val="22"/>
        </w:rPr>
        <w:t>, the department for this program is CHHS</w:t>
      </w:r>
      <w:r w:rsidR="00CB597F">
        <w:rPr>
          <w:rFonts w:ascii="Arial" w:hAnsi="Arial" w:cs="Arial"/>
          <w:sz w:val="22"/>
          <w:szCs w:val="22"/>
        </w:rPr>
        <w:t>.</w:t>
      </w:r>
      <w:r w:rsidR="00B3667C" w:rsidRPr="00B3667C">
        <w:rPr>
          <w:rFonts w:ascii="Arial" w:hAnsi="Arial" w:cs="Arial"/>
          <w:sz w:val="22"/>
          <w:szCs w:val="22"/>
          <w:shd w:val="clear" w:color="auto" w:fill="FFFFFF"/>
        </w:rPr>
        <w:t xml:space="preserve"> </w:t>
      </w:r>
    </w:p>
    <w:p w14:paraId="30E36592" w14:textId="1F5B990D" w:rsidR="00783F6E" w:rsidRDefault="00750C3B">
      <w:pPr>
        <w:pStyle w:val="BodyText"/>
        <w:spacing w:before="151" w:line="252" w:lineRule="auto"/>
        <w:ind w:left="135" w:right="456" w:hanging="8"/>
      </w:pPr>
      <w:r>
        <w:t xml:space="preserve">It is anticipated that </w:t>
      </w:r>
      <w:proofErr w:type="gramStart"/>
      <w:r>
        <w:t>the majority of</w:t>
      </w:r>
      <w:proofErr w:type="gramEnd"/>
      <w:r>
        <w:t xml:space="preserve"> students admitted to the program will possess entry-level professional graduate degrees. With that, the curricular model accommodates admission of a broad spectrum of students. Examples include students with a background in the social or behavioral </w:t>
      </w:r>
      <w:r w:rsidR="00CB597F">
        <w:t>sciences</w:t>
      </w:r>
      <w:r>
        <w:t xml:space="preserve">, business, exercise </w:t>
      </w:r>
      <w:r w:rsidR="00CB597F">
        <w:t>sciences</w:t>
      </w:r>
      <w:r>
        <w:t>, law, and others. The curriculum can accommodate part-time as well as full-time students.</w:t>
      </w:r>
    </w:p>
    <w:p w14:paraId="1EBC59F9" w14:textId="615C8AC2" w:rsidR="00783F6E" w:rsidRDefault="00382F28">
      <w:pPr>
        <w:pStyle w:val="BodyText"/>
        <w:spacing w:before="170" w:line="252" w:lineRule="auto"/>
        <w:ind w:left="135" w:right="267" w:hanging="8"/>
      </w:pPr>
      <w:r>
        <w:t>With special consideration, t</w:t>
      </w:r>
      <w:r w:rsidR="00750C3B">
        <w:t xml:space="preserve">he program model may also accommodate students applying </w:t>
      </w:r>
      <w:r>
        <w:t xml:space="preserve">after </w:t>
      </w:r>
      <w:r w:rsidR="00750C3B">
        <w:t>completion of a bachelor’s degree. Students applying upon completion of the bachelor’s degree will be required to complete an additional 30 credit hours of focused graduate work, preferably earning a master’s or entry level graduate professional degree</w:t>
      </w:r>
      <w:r>
        <w:t>, prior to enrolling in HS PhD core courses</w:t>
      </w:r>
      <w:r w:rsidR="00750C3B">
        <w:t>.</w:t>
      </w:r>
    </w:p>
    <w:p w14:paraId="3AD46752" w14:textId="77777777" w:rsidR="00783F6E" w:rsidRDefault="00000000">
      <w:pPr>
        <w:pStyle w:val="BodyText"/>
        <w:rPr>
          <w:sz w:val="20"/>
        </w:rPr>
      </w:pPr>
    </w:p>
    <w:p w14:paraId="5F743D03" w14:textId="6214030A" w:rsidR="00CD5B1B" w:rsidRDefault="00CD5B1B" w:rsidP="00B3667C">
      <w:pPr>
        <w:pStyle w:val="Default"/>
        <w:ind w:left="127"/>
        <w:rPr>
          <w:rFonts w:ascii="Arial" w:hAnsi="Arial" w:cs="Arial"/>
          <w:sz w:val="22"/>
          <w:szCs w:val="22"/>
          <w:shd w:val="clear" w:color="auto" w:fill="FFFFFF"/>
        </w:rPr>
      </w:pPr>
      <w:r>
        <w:rPr>
          <w:rFonts w:ascii="Arial" w:hAnsi="Arial" w:cs="Arial"/>
          <w:sz w:val="22"/>
          <w:szCs w:val="22"/>
          <w:shd w:val="clear" w:color="auto" w:fill="FFFFFF"/>
        </w:rPr>
        <w:t>Diversity, Equity, and Inclusion at NIU.</w:t>
      </w:r>
    </w:p>
    <w:p w14:paraId="11334E63" w14:textId="46AC6A3B" w:rsidR="00B3667C" w:rsidRPr="005F2626" w:rsidRDefault="00B3667C" w:rsidP="005F2626">
      <w:pPr>
        <w:pStyle w:val="Default"/>
        <w:ind w:left="127"/>
        <w:rPr>
          <w:rFonts w:ascii="Arial" w:hAnsi="Arial" w:cs="Arial"/>
          <w:sz w:val="22"/>
          <w:szCs w:val="22"/>
          <w:shd w:val="clear" w:color="auto" w:fill="FFFFFF"/>
        </w:rPr>
      </w:pPr>
      <w:r w:rsidRPr="00B3667C">
        <w:rPr>
          <w:rFonts w:ascii="Arial" w:hAnsi="Arial" w:cs="Arial"/>
          <w:sz w:val="22"/>
          <w:szCs w:val="22"/>
          <w:shd w:val="clear" w:color="auto" w:fill="FFFFFF"/>
        </w:rPr>
        <w:t xml:space="preserve">At NIU, we're committed to confronting racism and all forms of discrimination. We welcome all members of the campus community to join us in working toward positive change. By </w:t>
      </w:r>
      <w:proofErr w:type="gramStart"/>
      <w:r w:rsidRPr="00B3667C">
        <w:rPr>
          <w:rFonts w:ascii="Arial" w:hAnsi="Arial" w:cs="Arial"/>
          <w:sz w:val="22"/>
          <w:szCs w:val="22"/>
          <w:shd w:val="clear" w:color="auto" w:fill="FFFFFF"/>
        </w:rPr>
        <w:t>taking action</w:t>
      </w:r>
      <w:proofErr w:type="gramEnd"/>
      <w:r w:rsidRPr="00B3667C">
        <w:rPr>
          <w:rFonts w:ascii="Arial" w:hAnsi="Arial" w:cs="Arial"/>
          <w:sz w:val="22"/>
          <w:szCs w:val="22"/>
          <w:shd w:val="clear" w:color="auto" w:fill="FFFFFF"/>
        </w:rPr>
        <w:t>, sharing resources and providing support we can continue to find strength in our diversity.</w:t>
      </w:r>
    </w:p>
    <w:p w14:paraId="351F0A7C" w14:textId="77777777" w:rsidR="00783F6E" w:rsidRDefault="00000000">
      <w:pPr>
        <w:pStyle w:val="BodyText"/>
        <w:rPr>
          <w:sz w:val="20"/>
        </w:rPr>
      </w:pPr>
    </w:p>
    <w:p w14:paraId="02E202CE" w14:textId="77777777" w:rsidR="00783F6E" w:rsidRDefault="00750C3B">
      <w:pPr>
        <w:pStyle w:val="BodyText"/>
        <w:spacing w:before="8"/>
        <w:rPr>
          <w:sz w:val="12"/>
        </w:rPr>
      </w:pPr>
      <w:r>
        <w:rPr>
          <w:noProof/>
        </w:rPr>
        <mc:AlternateContent>
          <mc:Choice Requires="wps">
            <w:drawing>
              <wp:anchor distT="0" distB="0" distL="0" distR="0" simplePos="0" relativeHeight="251660288" behindDoc="1" locked="0" layoutInCell="1" allowOverlap="1" wp14:anchorId="5BD33089" wp14:editId="4FF9F0DA">
                <wp:simplePos x="0" y="0"/>
                <wp:positionH relativeFrom="page">
                  <wp:posOffset>967740</wp:posOffset>
                </wp:positionH>
                <wp:positionV relativeFrom="paragraph">
                  <wp:posOffset>121920</wp:posOffset>
                </wp:positionV>
                <wp:extent cx="182880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524 1524"/>
                            <a:gd name="T1" fmla="*/ T0 w 2880"/>
                            <a:gd name="T2" fmla="+- 0 4404 152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22B7BD93" id="Freeform 12" o:spid="_x0000_s1026" style="position:absolute;margin-left:76.2pt;margin-top:9.6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" path="m,l2880,e" filled="f" strokeweight=".6pt">
                <v:path arrowok="t" o:connecttype="custom" o:connectlocs="0,0;1828800,0" o:connectangles="0,0"/>
                <w10:wrap type="topAndBottom" anchorx="page"/>
              </v:shape>
            </w:pict>
          </mc:Fallback>
        </mc:AlternateContent>
      </w:r>
    </w:p>
    <w:p w14:paraId="33923E73" w14:textId="77777777" w:rsidR="00783F6E" w:rsidRDefault="00750C3B">
      <w:pPr>
        <w:spacing w:before="62"/>
        <w:ind w:left="231" w:right="282" w:hanging="8"/>
        <w:rPr>
          <w:sz w:val="20"/>
        </w:rPr>
      </w:pPr>
      <w:bookmarkStart w:id="2" w:name="_bookmark1"/>
      <w:bookmarkEnd w:id="2"/>
      <w:r>
        <w:rPr>
          <w:position w:val="6"/>
          <w:sz w:val="13"/>
        </w:rPr>
        <w:t xml:space="preserve">1 </w:t>
      </w:r>
      <w:r>
        <w:rPr>
          <w:sz w:val="20"/>
        </w:rPr>
        <w:t xml:space="preserve">From “Health professionals for a new century: Transforming education to strengthen health systems in an interdependent world,” by </w:t>
      </w:r>
      <w:proofErr w:type="spellStart"/>
      <w:r>
        <w:rPr>
          <w:sz w:val="20"/>
        </w:rPr>
        <w:t>Frenk</w:t>
      </w:r>
      <w:proofErr w:type="spellEnd"/>
      <w:r>
        <w:rPr>
          <w:sz w:val="20"/>
        </w:rPr>
        <w:t xml:space="preserve">, J., Chen, L., </w:t>
      </w:r>
      <w:proofErr w:type="spellStart"/>
      <w:r>
        <w:rPr>
          <w:sz w:val="20"/>
        </w:rPr>
        <w:t>Bhutta</w:t>
      </w:r>
      <w:proofErr w:type="spellEnd"/>
      <w:r>
        <w:rPr>
          <w:sz w:val="20"/>
        </w:rPr>
        <w:t xml:space="preserve">, Z., Cohen, J., Evans, T., </w:t>
      </w:r>
      <w:proofErr w:type="spellStart"/>
      <w:r>
        <w:rPr>
          <w:sz w:val="20"/>
        </w:rPr>
        <w:t>Fineberg</w:t>
      </w:r>
      <w:proofErr w:type="spellEnd"/>
      <w:r>
        <w:rPr>
          <w:sz w:val="20"/>
        </w:rPr>
        <w:t xml:space="preserve">, H., Garcia, P., </w:t>
      </w:r>
      <w:proofErr w:type="spellStart"/>
      <w:r>
        <w:rPr>
          <w:sz w:val="20"/>
        </w:rPr>
        <w:t>Ke</w:t>
      </w:r>
      <w:proofErr w:type="spellEnd"/>
      <w:r>
        <w:rPr>
          <w:sz w:val="20"/>
        </w:rPr>
        <w:t xml:space="preserve">, Y., Kelley, P., </w:t>
      </w:r>
      <w:proofErr w:type="spellStart"/>
      <w:r>
        <w:rPr>
          <w:sz w:val="20"/>
        </w:rPr>
        <w:t>Kistnasamy</w:t>
      </w:r>
      <w:proofErr w:type="spellEnd"/>
      <w:r>
        <w:rPr>
          <w:sz w:val="20"/>
        </w:rPr>
        <w:t xml:space="preserve">, B., </w:t>
      </w:r>
      <w:proofErr w:type="spellStart"/>
      <w:r>
        <w:rPr>
          <w:sz w:val="20"/>
        </w:rPr>
        <w:t>Meleis</w:t>
      </w:r>
      <w:proofErr w:type="spellEnd"/>
      <w:r>
        <w:rPr>
          <w:sz w:val="20"/>
        </w:rPr>
        <w:t xml:space="preserve">, A., Naylor, D., </w:t>
      </w:r>
      <w:proofErr w:type="spellStart"/>
      <w:r>
        <w:rPr>
          <w:sz w:val="20"/>
        </w:rPr>
        <w:t>Pablos</w:t>
      </w:r>
      <w:proofErr w:type="spellEnd"/>
      <w:r>
        <w:rPr>
          <w:sz w:val="20"/>
        </w:rPr>
        <w:t xml:space="preserve">-Mendez, A., Reddy, S., </w:t>
      </w:r>
      <w:proofErr w:type="spellStart"/>
      <w:r>
        <w:rPr>
          <w:sz w:val="20"/>
        </w:rPr>
        <w:t>Scimshaw</w:t>
      </w:r>
      <w:proofErr w:type="spellEnd"/>
      <w:r>
        <w:rPr>
          <w:sz w:val="20"/>
        </w:rPr>
        <w:t xml:space="preserve">, S., Sepulveda, J., </w:t>
      </w:r>
      <w:proofErr w:type="spellStart"/>
      <w:r>
        <w:rPr>
          <w:sz w:val="20"/>
        </w:rPr>
        <w:t>Serwadda</w:t>
      </w:r>
      <w:proofErr w:type="spellEnd"/>
      <w:r>
        <w:rPr>
          <w:sz w:val="20"/>
        </w:rPr>
        <w:t xml:space="preserve">, D., &amp; </w:t>
      </w:r>
      <w:proofErr w:type="spellStart"/>
      <w:r>
        <w:rPr>
          <w:sz w:val="20"/>
        </w:rPr>
        <w:t>Zurayk</w:t>
      </w:r>
      <w:proofErr w:type="spellEnd"/>
      <w:r>
        <w:rPr>
          <w:sz w:val="20"/>
        </w:rPr>
        <w:t xml:space="preserve">, H., 2010, </w:t>
      </w:r>
      <w:r>
        <w:rPr>
          <w:i/>
          <w:sz w:val="20"/>
        </w:rPr>
        <w:t>The Lancet 376</w:t>
      </w:r>
      <w:r>
        <w:rPr>
          <w:sz w:val="20"/>
        </w:rPr>
        <w:t>(9756), 1923–1958. doi:10.1016/S0140- 6736(10)61854-5</w:t>
      </w:r>
    </w:p>
    <w:p w14:paraId="0C72A2AA" w14:textId="77777777" w:rsidR="00783F6E" w:rsidRDefault="00000000">
      <w:pPr>
        <w:rPr>
          <w:sz w:val="20"/>
        </w:rPr>
        <w:sectPr w:rsidR="00783F6E">
          <w:pgSz w:w="12240" w:h="15840"/>
          <w:pgMar w:top="1120" w:right="1280" w:bottom="1120" w:left="1300" w:header="0" w:footer="938" w:gutter="0"/>
          <w:cols w:space="720"/>
        </w:sectPr>
      </w:pPr>
    </w:p>
    <w:p w14:paraId="24D718EB" w14:textId="77777777" w:rsidR="00783F6E" w:rsidRDefault="00750C3B">
      <w:pPr>
        <w:pStyle w:val="Heading2"/>
        <w:numPr>
          <w:ilvl w:val="0"/>
          <w:numId w:val="13"/>
        </w:numPr>
        <w:tabs>
          <w:tab w:val="left" w:pos="407"/>
        </w:tabs>
        <w:spacing w:before="56"/>
        <w:ind w:left="406" w:hanging="282"/>
      </w:pPr>
      <w:bookmarkStart w:id="3" w:name="2_THINGS_TO_KNOW_BEFORE_APPLYING"/>
      <w:bookmarkStart w:id="4" w:name="_bookmark2"/>
      <w:bookmarkEnd w:id="3"/>
      <w:bookmarkEnd w:id="4"/>
      <w:r>
        <w:rPr>
          <w:sz w:val="36"/>
        </w:rPr>
        <w:lastRenderedPageBreak/>
        <w:t>T</w:t>
      </w:r>
      <w:r>
        <w:t xml:space="preserve">HINGS TO </w:t>
      </w:r>
      <w:r>
        <w:rPr>
          <w:sz w:val="36"/>
        </w:rPr>
        <w:t>K</w:t>
      </w:r>
      <w:r>
        <w:t xml:space="preserve">NOW </w:t>
      </w:r>
      <w:r>
        <w:rPr>
          <w:sz w:val="36"/>
        </w:rPr>
        <w:t>B</w:t>
      </w:r>
      <w:r>
        <w:t>EFORE</w:t>
      </w:r>
      <w:r>
        <w:rPr>
          <w:spacing w:val="-6"/>
        </w:rPr>
        <w:t xml:space="preserve"> </w:t>
      </w:r>
      <w:r>
        <w:rPr>
          <w:sz w:val="36"/>
        </w:rPr>
        <w:t>A</w:t>
      </w:r>
      <w:r>
        <w:t>PPLYING</w:t>
      </w:r>
    </w:p>
    <w:p w14:paraId="6AE3BBF2" w14:textId="77777777" w:rsidR="00783F6E" w:rsidRDefault="00750C3B">
      <w:pPr>
        <w:pStyle w:val="BodyText"/>
        <w:spacing w:before="1"/>
        <w:rPr>
          <w:rFonts w:ascii="Times New Roman"/>
          <w:b/>
        </w:rPr>
      </w:pPr>
      <w:r>
        <w:rPr>
          <w:noProof/>
        </w:rPr>
        <mc:AlternateContent>
          <mc:Choice Requires="wps">
            <w:drawing>
              <wp:anchor distT="0" distB="0" distL="0" distR="0" simplePos="0" relativeHeight="251661312" behindDoc="1" locked="0" layoutInCell="1" allowOverlap="1" wp14:anchorId="4299C96A" wp14:editId="20D0C8C4">
                <wp:simplePos x="0" y="0"/>
                <wp:positionH relativeFrom="page">
                  <wp:posOffset>895985</wp:posOffset>
                </wp:positionH>
                <wp:positionV relativeFrom="paragraph">
                  <wp:posOffset>190500</wp:posOffset>
                </wp:positionV>
                <wp:extent cx="597979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73">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66ACD84B" id="Freeform 11" o:spid="_x0000_s1026" style="position:absolute;margin-left:70.55pt;margin-top:15pt;width:470.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" path="m,l9417,e" filled="f" strokecolor="#585858" strokeweight=".23814mm">
                <v:path arrowok="t" o:connecttype="custom" o:connectlocs="0,0;5979795,0" o:connectangles="0,0"/>
                <w10:wrap type="topAndBottom" anchorx="page"/>
              </v:shape>
            </w:pict>
          </mc:Fallback>
        </mc:AlternateContent>
      </w:r>
    </w:p>
    <w:p w14:paraId="3DAE252E" w14:textId="77777777" w:rsidR="00783F6E" w:rsidRDefault="00750C3B">
      <w:pPr>
        <w:pStyle w:val="Heading4"/>
        <w:spacing w:before="241"/>
      </w:pPr>
      <w:bookmarkStart w:id="5" w:name="ADMISSIONS"/>
      <w:bookmarkStart w:id="6" w:name="_bookmark3"/>
      <w:bookmarkEnd w:id="5"/>
      <w:bookmarkEnd w:id="6"/>
      <w:r>
        <w:rPr>
          <w:sz w:val="28"/>
        </w:rPr>
        <w:t>A</w:t>
      </w:r>
      <w:r>
        <w:t>DMISSIONS</w:t>
      </w:r>
    </w:p>
    <w:p w14:paraId="5CD52FB3" w14:textId="77777777" w:rsidR="00783F6E" w:rsidRDefault="00750C3B">
      <w:pPr>
        <w:pStyle w:val="BodyText"/>
        <w:spacing w:before="144" w:line="252" w:lineRule="auto"/>
        <w:ind w:left="135" w:right="383" w:hanging="8"/>
      </w:pPr>
      <w:r>
        <w:t>A student seeking admission to the PhD program must be admitted to the Graduate School. Northern Illinois University’s G</w:t>
      </w:r>
      <w:r>
        <w:rPr>
          <w:i/>
        </w:rPr>
        <w:t xml:space="preserve">raduate Catalog </w:t>
      </w:r>
      <w:r>
        <w:t>specifies the requirements for admission to the Graduate School including such criteria as:</w:t>
      </w:r>
    </w:p>
    <w:p w14:paraId="7993C5A2" w14:textId="77777777" w:rsidR="00783F6E" w:rsidRDefault="00750C3B">
      <w:pPr>
        <w:pStyle w:val="ListParagraph"/>
        <w:numPr>
          <w:ilvl w:val="1"/>
          <w:numId w:val="13"/>
        </w:numPr>
        <w:tabs>
          <w:tab w:val="left" w:pos="860"/>
          <w:tab w:val="left" w:pos="861"/>
        </w:tabs>
        <w:spacing w:before="190" w:line="254" w:lineRule="auto"/>
        <w:ind w:right="260"/>
      </w:pPr>
      <w:r>
        <w:t>Required GPA such as 3.2 or higher on a 4.00 scale for applicants who have completed 15 or more semester hours of graduate</w:t>
      </w:r>
      <w:r>
        <w:rPr>
          <w:spacing w:val="-3"/>
        </w:rPr>
        <w:t xml:space="preserve"> </w:t>
      </w:r>
      <w:r>
        <w:t>study.</w:t>
      </w:r>
    </w:p>
    <w:p w14:paraId="3511CF5D" w14:textId="77777777" w:rsidR="00783F6E" w:rsidRDefault="00750C3B">
      <w:pPr>
        <w:pStyle w:val="ListParagraph"/>
        <w:numPr>
          <w:ilvl w:val="1"/>
          <w:numId w:val="13"/>
        </w:numPr>
        <w:tabs>
          <w:tab w:val="left" w:pos="860"/>
          <w:tab w:val="left" w:pos="861"/>
        </w:tabs>
        <w:spacing w:before="6" w:line="252" w:lineRule="auto"/>
        <w:ind w:right="494"/>
      </w:pPr>
      <w:r>
        <w:t>Official test score report for the Graduate Record Examination (GRE). Upon review of transcripts, we will waive the GRE requirement for applicants who have earned a graduate degree with at least a GPA of 3.5 from an accredited</w:t>
      </w:r>
      <w:r>
        <w:rPr>
          <w:spacing w:val="-16"/>
        </w:rPr>
        <w:t xml:space="preserve"> </w:t>
      </w:r>
      <w:r>
        <w:t>institution.</w:t>
      </w:r>
    </w:p>
    <w:p w14:paraId="074CF1D7" w14:textId="2B34552C" w:rsidR="00783F6E" w:rsidRDefault="00750C3B">
      <w:pPr>
        <w:pStyle w:val="ListParagraph"/>
        <w:numPr>
          <w:ilvl w:val="1"/>
          <w:numId w:val="13"/>
        </w:numPr>
        <w:tabs>
          <w:tab w:val="left" w:pos="860"/>
          <w:tab w:val="left" w:pos="861"/>
        </w:tabs>
        <w:spacing w:before="10" w:line="252" w:lineRule="auto"/>
        <w:ind w:right="187"/>
      </w:pPr>
      <w:r>
        <w:t xml:space="preserve">For </w:t>
      </w:r>
      <w:hyperlink r:id="rId20" w:history="1">
        <w:r w:rsidRPr="00D0729E">
          <w:rPr>
            <w:rStyle w:val="Hyperlink"/>
          </w:rPr>
          <w:t>international</w:t>
        </w:r>
        <w:r w:rsidR="005F2626">
          <w:rPr>
            <w:rStyle w:val="Hyperlink"/>
          </w:rPr>
          <w:t xml:space="preserve"> </w:t>
        </w:r>
        <w:r w:rsidRPr="00D0729E">
          <w:rPr>
            <w:rStyle w:val="Hyperlink"/>
          </w:rPr>
          <w:t>student</w:t>
        </w:r>
        <w:r w:rsidR="00D0729E" w:rsidRPr="00D0729E">
          <w:rPr>
            <w:rStyle w:val="Hyperlink"/>
          </w:rPr>
          <w:t>s</w:t>
        </w:r>
      </w:hyperlink>
      <w:r w:rsidR="00D0729E">
        <w:t>,</w:t>
      </w:r>
      <w:r>
        <w:t xml:space="preserve"> </w:t>
      </w:r>
      <w:r w:rsidR="00BE1AAD">
        <w:t>follow admission</w:t>
      </w:r>
      <w:r w:rsidR="005F2626">
        <w:t>s</w:t>
      </w:r>
      <w:r w:rsidR="00BE1AAD">
        <w:t xml:space="preserve"> guidance on the Graduate</w:t>
      </w:r>
      <w:r w:rsidR="00D0729E">
        <w:t xml:space="preserve"> </w:t>
      </w:r>
      <w:r w:rsidR="00BE1AAD">
        <w:t xml:space="preserve">School and submissions may need to </w:t>
      </w:r>
      <w:r w:rsidR="00D0729E">
        <w:t>include</w:t>
      </w:r>
      <w:r>
        <w:t xml:space="preserve"> official English translations of academic records from all college and universities attended and meet language test requirements (IELTS and TOEFL). An IELTS score of 6.5 or TOEFL score at least 80 or PTE Academic score of 53. The score must be for an examination administered no more than 24 months prior to the beginning of the academic term for which admissions is sought.</w:t>
      </w:r>
    </w:p>
    <w:p w14:paraId="2DE66A6C" w14:textId="77777777" w:rsidR="00783F6E" w:rsidRDefault="00750C3B">
      <w:pPr>
        <w:pStyle w:val="BodyText"/>
        <w:spacing w:before="175" w:line="252" w:lineRule="auto"/>
        <w:ind w:left="135" w:right="354" w:hanging="8"/>
      </w:pPr>
      <w:r>
        <w:t>It is the responsibility of the applicant to know and meet the criteria necessary for admission to the Graduate School.</w:t>
      </w:r>
    </w:p>
    <w:p w14:paraId="7B8D763D" w14:textId="6F4AE114" w:rsidR="00783F6E" w:rsidRDefault="00750C3B">
      <w:pPr>
        <w:pStyle w:val="BodyText"/>
        <w:spacing w:before="168"/>
        <w:ind w:left="128"/>
      </w:pPr>
      <w:r>
        <w:t xml:space="preserve">Applicants for the PhD in Health </w:t>
      </w:r>
      <w:r w:rsidR="00CB597F">
        <w:t>Sciences</w:t>
      </w:r>
      <w:r>
        <w:t xml:space="preserve"> </w:t>
      </w:r>
      <w:r w:rsidR="00CB597F">
        <w:t xml:space="preserve">(HS) </w:t>
      </w:r>
      <w:r>
        <w:t>are required to submit:</w:t>
      </w:r>
    </w:p>
    <w:p w14:paraId="7CFE0D86" w14:textId="77777777" w:rsidR="00783F6E" w:rsidRDefault="00750C3B">
      <w:pPr>
        <w:pStyle w:val="ListParagraph"/>
        <w:numPr>
          <w:ilvl w:val="1"/>
          <w:numId w:val="13"/>
        </w:numPr>
        <w:tabs>
          <w:tab w:val="left" w:pos="860"/>
          <w:tab w:val="left" w:pos="861"/>
        </w:tabs>
        <w:spacing w:before="198" w:line="252" w:lineRule="auto"/>
        <w:ind w:right="371"/>
      </w:pPr>
      <w:r>
        <w:t>Three letters of recommendation, from sources qualified to assess the applicant on the criteria included in the personal statement, such as former professor and</w:t>
      </w:r>
      <w:r>
        <w:rPr>
          <w:spacing w:val="-28"/>
        </w:rPr>
        <w:t xml:space="preserve"> </w:t>
      </w:r>
      <w:r>
        <w:t>supervisors.</w:t>
      </w:r>
    </w:p>
    <w:p w14:paraId="3959C830" w14:textId="77777777" w:rsidR="00783F6E" w:rsidRDefault="00750C3B">
      <w:pPr>
        <w:pStyle w:val="ListParagraph"/>
        <w:numPr>
          <w:ilvl w:val="1"/>
          <w:numId w:val="13"/>
        </w:numPr>
        <w:tabs>
          <w:tab w:val="left" w:pos="860"/>
          <w:tab w:val="left" w:pos="861"/>
        </w:tabs>
        <w:spacing w:before="9" w:line="252" w:lineRule="auto"/>
        <w:ind w:right="333"/>
      </w:pPr>
      <w:r>
        <w:t>A personal statement of interest. This statement has no word limit and should include a thorough discussion</w:t>
      </w:r>
      <w:r>
        <w:rPr>
          <w:spacing w:val="-3"/>
        </w:rPr>
        <w:t xml:space="preserve"> </w:t>
      </w:r>
      <w:r>
        <w:t>of</w:t>
      </w:r>
    </w:p>
    <w:p w14:paraId="4461B2AD" w14:textId="77777777" w:rsidR="00783F6E" w:rsidRDefault="00750C3B">
      <w:pPr>
        <w:pStyle w:val="ListParagraph"/>
        <w:numPr>
          <w:ilvl w:val="0"/>
          <w:numId w:val="12"/>
        </w:numPr>
        <w:tabs>
          <w:tab w:val="left" w:pos="1581"/>
        </w:tabs>
        <w:spacing w:before="8"/>
        <w:ind w:hanging="361"/>
        <w:jc w:val="left"/>
      </w:pPr>
      <w:r>
        <w:t>how the doctoral program will interface with the individual’s career</w:t>
      </w:r>
      <w:r>
        <w:rPr>
          <w:spacing w:val="-13"/>
        </w:rPr>
        <w:t xml:space="preserve"> </w:t>
      </w:r>
      <w:r>
        <w:t>goals,</w:t>
      </w:r>
    </w:p>
    <w:p w14:paraId="73107D7F" w14:textId="77777777" w:rsidR="00783F6E" w:rsidRDefault="00750C3B">
      <w:pPr>
        <w:pStyle w:val="ListParagraph"/>
        <w:numPr>
          <w:ilvl w:val="0"/>
          <w:numId w:val="12"/>
        </w:numPr>
        <w:tabs>
          <w:tab w:val="left" w:pos="1581"/>
        </w:tabs>
        <w:spacing w:before="23"/>
        <w:ind w:hanging="361"/>
        <w:jc w:val="left"/>
      </w:pPr>
      <w:r>
        <w:t>potential area(s) of research interest the applicant would like to</w:t>
      </w:r>
      <w:r>
        <w:rPr>
          <w:spacing w:val="-15"/>
        </w:rPr>
        <w:t xml:space="preserve"> </w:t>
      </w:r>
      <w:r>
        <w:t>pursue,</w:t>
      </w:r>
    </w:p>
    <w:p w14:paraId="5AAB6B7E" w14:textId="77777777" w:rsidR="00783F6E" w:rsidRDefault="00750C3B">
      <w:pPr>
        <w:pStyle w:val="ListParagraph"/>
        <w:numPr>
          <w:ilvl w:val="0"/>
          <w:numId w:val="12"/>
        </w:numPr>
        <w:tabs>
          <w:tab w:val="left" w:pos="1581"/>
        </w:tabs>
        <w:spacing w:before="23"/>
        <w:ind w:hanging="361"/>
        <w:jc w:val="left"/>
      </w:pPr>
      <w:r>
        <w:t>research</w:t>
      </w:r>
      <w:r>
        <w:rPr>
          <w:spacing w:val="-1"/>
        </w:rPr>
        <w:t xml:space="preserve"> </w:t>
      </w:r>
      <w:r>
        <w:t>experience,</w:t>
      </w:r>
    </w:p>
    <w:p w14:paraId="7D47B270" w14:textId="77777777" w:rsidR="00783F6E" w:rsidRDefault="00750C3B">
      <w:pPr>
        <w:pStyle w:val="ListParagraph"/>
        <w:numPr>
          <w:ilvl w:val="0"/>
          <w:numId w:val="12"/>
        </w:numPr>
        <w:tabs>
          <w:tab w:val="left" w:pos="1581"/>
        </w:tabs>
        <w:spacing w:line="252" w:lineRule="auto"/>
        <w:ind w:right="482" w:hanging="361"/>
        <w:jc w:val="left"/>
      </w:pPr>
      <w:r>
        <w:t>how the inter-professional (interdisciplinary) focus of the program supports the individual’s career goals and research interests</w:t>
      </w:r>
      <w:r>
        <w:rPr>
          <w:spacing w:val="-7"/>
        </w:rPr>
        <w:t xml:space="preserve"> </w:t>
      </w:r>
      <w:r>
        <w:t>and,</w:t>
      </w:r>
    </w:p>
    <w:p w14:paraId="42956195" w14:textId="77777777" w:rsidR="00783F6E" w:rsidRDefault="00750C3B" w:rsidP="00767D28">
      <w:pPr>
        <w:pStyle w:val="ListParagraph"/>
        <w:numPr>
          <w:ilvl w:val="0"/>
          <w:numId w:val="12"/>
        </w:numPr>
        <w:tabs>
          <w:tab w:val="left" w:pos="1581"/>
        </w:tabs>
        <w:spacing w:line="252" w:lineRule="auto"/>
        <w:ind w:right="482" w:hanging="361"/>
        <w:jc w:val="left"/>
      </w:pPr>
      <w:r>
        <w:t xml:space="preserve">applicants are encouraged to review the list of CHHS faculty research areas to identify those who may serve as potential Academic Advisor. </w:t>
      </w:r>
      <w:hyperlink r:id="rId21" w:history="1">
        <w:r w:rsidRPr="00874941">
          <w:rPr>
            <w:rStyle w:val="Hyperlink"/>
          </w:rPr>
          <w:t>https://www.chhs.niu.edu/academics/research.shtml</w:t>
        </w:r>
      </w:hyperlink>
    </w:p>
    <w:p w14:paraId="77CD645F" w14:textId="77777777" w:rsidR="00783F6E" w:rsidRDefault="00750C3B">
      <w:pPr>
        <w:pStyle w:val="BodyText"/>
        <w:spacing w:before="171" w:line="256" w:lineRule="auto"/>
        <w:ind w:left="135" w:right="504" w:hanging="8"/>
      </w:pPr>
      <w:r>
        <w:t>Agreement between faculty and applicant will result in faculty endorsement of the student’s admission, which can be added to the student’s application package and interview materials.</w:t>
      </w:r>
    </w:p>
    <w:p w14:paraId="1D908926" w14:textId="77777777" w:rsidR="00783F6E" w:rsidRDefault="00750C3B">
      <w:pPr>
        <w:pStyle w:val="BodyText"/>
        <w:spacing w:before="150" w:line="254" w:lineRule="auto"/>
        <w:ind w:left="135" w:right="185" w:hanging="8"/>
      </w:pPr>
      <w:r>
        <w:t>The application deadline for preferential consideration in this program is February 1</w:t>
      </w:r>
      <w:proofErr w:type="spellStart"/>
      <w:r>
        <w:rPr>
          <w:position w:val="8"/>
          <w:sz w:val="14"/>
        </w:rPr>
        <w:t>st</w:t>
      </w:r>
      <w:proofErr w:type="spellEnd"/>
      <w:r>
        <w:rPr>
          <w:position w:val="8"/>
          <w:sz w:val="14"/>
        </w:rPr>
        <w:t xml:space="preserve"> </w:t>
      </w:r>
      <w:r>
        <w:t>or until all spots are filled.</w:t>
      </w:r>
    </w:p>
    <w:p w14:paraId="4CEA3B5D" w14:textId="77777777" w:rsidR="00783F6E" w:rsidRDefault="00000000">
      <w:pPr>
        <w:pStyle w:val="BodyText"/>
        <w:spacing w:before="6"/>
        <w:rPr>
          <w:sz w:val="21"/>
        </w:rPr>
      </w:pPr>
    </w:p>
    <w:p w14:paraId="50F44057" w14:textId="77777777" w:rsidR="00783F6E" w:rsidRDefault="00750C3B">
      <w:pPr>
        <w:pStyle w:val="Heading4"/>
      </w:pPr>
      <w:bookmarkStart w:id="7" w:name="ADMISSIONS_PROCESS"/>
      <w:bookmarkStart w:id="8" w:name="_bookmark4"/>
      <w:bookmarkEnd w:id="7"/>
      <w:bookmarkEnd w:id="8"/>
      <w:r>
        <w:rPr>
          <w:sz w:val="28"/>
        </w:rPr>
        <w:t>A</w:t>
      </w:r>
      <w:r>
        <w:t xml:space="preserve">DMISSIONS </w:t>
      </w:r>
      <w:r>
        <w:rPr>
          <w:sz w:val="28"/>
        </w:rPr>
        <w:t>P</w:t>
      </w:r>
      <w:r>
        <w:t>ROCESS</w:t>
      </w:r>
    </w:p>
    <w:p w14:paraId="4555367A" w14:textId="77777777" w:rsidR="00783F6E" w:rsidRDefault="00750C3B">
      <w:pPr>
        <w:pStyle w:val="BodyText"/>
        <w:spacing w:before="142" w:line="252" w:lineRule="auto"/>
        <w:ind w:left="135" w:right="647" w:hanging="8"/>
      </w:pPr>
      <w:r>
        <w:t>Applicants who submit a complete application and meet the minimum requirements may be invited for an interview.</w:t>
      </w:r>
    </w:p>
    <w:p w14:paraId="7117BD3C" w14:textId="77777777" w:rsidR="00783F6E" w:rsidRDefault="00000000">
      <w:pPr>
        <w:spacing w:line="252" w:lineRule="auto"/>
        <w:sectPr w:rsidR="00783F6E">
          <w:pgSz w:w="12240" w:h="15840"/>
          <w:pgMar w:top="860" w:right="1280" w:bottom="1120" w:left="1300" w:header="0" w:footer="938" w:gutter="0"/>
          <w:cols w:space="720"/>
        </w:sectPr>
      </w:pPr>
    </w:p>
    <w:p w14:paraId="36C39B9C" w14:textId="11B44F9B" w:rsidR="00783F6E" w:rsidRDefault="00750C3B">
      <w:pPr>
        <w:pStyle w:val="BodyText"/>
        <w:spacing w:before="77" w:line="252" w:lineRule="auto"/>
        <w:ind w:left="135" w:right="227" w:hanging="8"/>
        <w:jc w:val="both"/>
      </w:pPr>
      <w:r>
        <w:lastRenderedPageBreak/>
        <w:t>Applicants residing a distance from Northern Illinois University’s main campus in DeKalb, Illinois may elect to hold their interview via audio/visual distance technologies such as</w:t>
      </w:r>
      <w:r w:rsidR="005F2626">
        <w:t xml:space="preserve"> </w:t>
      </w:r>
      <w:r w:rsidR="00CA4810">
        <w:t>Zoom or Teams</w:t>
      </w:r>
      <w:r>
        <w:t>.</w:t>
      </w:r>
    </w:p>
    <w:p w14:paraId="09359068" w14:textId="77777777" w:rsidR="00FE6C30" w:rsidRDefault="00000000">
      <w:pPr>
        <w:pStyle w:val="BodyText"/>
        <w:spacing w:before="77" w:line="252" w:lineRule="auto"/>
        <w:ind w:left="135" w:right="227" w:hanging="8"/>
        <w:jc w:val="both"/>
      </w:pPr>
    </w:p>
    <w:p w14:paraId="66F1AC5D" w14:textId="77777777" w:rsidR="00783F6E" w:rsidRDefault="00750C3B">
      <w:pPr>
        <w:pStyle w:val="BodyText"/>
        <w:spacing w:before="9" w:line="254" w:lineRule="auto"/>
        <w:ind w:left="135" w:right="635" w:hanging="8"/>
      </w:pPr>
      <w:r>
        <w:t>The Admissions Committee reserves the right to postpone the interview due to such factors as inclement weather or to conduct the interview of any or all applicants using distance technologies. Applicants with disabilities are encouraged to contact the Disability Resource Center or a representative of CHHS to request accommodations and ensure access to the interview.</w:t>
      </w:r>
    </w:p>
    <w:p w14:paraId="606E49AB" w14:textId="77777777" w:rsidR="00783F6E" w:rsidRDefault="00000000">
      <w:pPr>
        <w:pStyle w:val="BodyText"/>
        <w:rPr>
          <w:sz w:val="24"/>
        </w:rPr>
      </w:pPr>
    </w:p>
    <w:p w14:paraId="020D15D1" w14:textId="77777777" w:rsidR="00783F6E" w:rsidRDefault="00750C3B">
      <w:pPr>
        <w:pStyle w:val="Heading4"/>
        <w:spacing w:before="170"/>
      </w:pPr>
      <w:bookmarkStart w:id="9" w:name="ACADEMIC_ADVISOR"/>
      <w:bookmarkStart w:id="10" w:name="_bookmark5"/>
      <w:bookmarkEnd w:id="9"/>
      <w:bookmarkEnd w:id="10"/>
      <w:r>
        <w:rPr>
          <w:sz w:val="28"/>
        </w:rPr>
        <w:t>A</w:t>
      </w:r>
      <w:r>
        <w:t xml:space="preserve">CADEMIC </w:t>
      </w:r>
      <w:r>
        <w:rPr>
          <w:sz w:val="28"/>
        </w:rPr>
        <w:t>A</w:t>
      </w:r>
      <w:r>
        <w:t>DVISOR</w:t>
      </w:r>
    </w:p>
    <w:p w14:paraId="4B0AAD98" w14:textId="77777777" w:rsidR="00783F6E" w:rsidRDefault="00750C3B">
      <w:pPr>
        <w:pStyle w:val="BodyText"/>
        <w:spacing w:before="224" w:line="254" w:lineRule="auto"/>
        <w:ind w:left="135" w:right="268" w:hanging="8"/>
      </w:pPr>
      <w:r>
        <w:t xml:space="preserve">Entering students are assigned an initial Academic Advisor from the faculty members in CHHS. This person will hold full or senior graduate faculty membership status. We suggest that the faculty member’s area of research should align in some way with student’s research interests. The advisor plays a role in the student’s success which </w:t>
      </w:r>
      <w:proofErr w:type="gramStart"/>
      <w:r>
        <w:t>includes:</w:t>
      </w:r>
      <w:proofErr w:type="gramEnd"/>
      <w:r>
        <w:t xml:space="preserve"> mentoring the student, supervising student progress, and being an information resource for students. Upon working with the student, the advisor is responsible for the following:</w:t>
      </w:r>
    </w:p>
    <w:p w14:paraId="73B282AD" w14:textId="77777777" w:rsidR="00783F6E" w:rsidRDefault="00000000">
      <w:pPr>
        <w:pStyle w:val="BodyText"/>
        <w:spacing w:before="3"/>
      </w:pPr>
    </w:p>
    <w:p w14:paraId="224C0B41" w14:textId="77777777" w:rsidR="00783F6E" w:rsidRDefault="00750C3B">
      <w:pPr>
        <w:pStyle w:val="ListParagraph"/>
        <w:numPr>
          <w:ilvl w:val="1"/>
          <w:numId w:val="13"/>
        </w:numPr>
        <w:tabs>
          <w:tab w:val="left" w:pos="920"/>
          <w:tab w:val="left" w:pos="921"/>
        </w:tabs>
        <w:spacing w:before="0"/>
        <w:ind w:left="920"/>
      </w:pPr>
      <w:r>
        <w:t>endorse the student’s acceptance into the PhD</w:t>
      </w:r>
      <w:r>
        <w:rPr>
          <w:spacing w:val="-4"/>
        </w:rPr>
        <w:t xml:space="preserve"> </w:t>
      </w:r>
      <w:r>
        <w:t>HS,</w:t>
      </w:r>
    </w:p>
    <w:p w14:paraId="5A587F60" w14:textId="77777777" w:rsidR="00783F6E" w:rsidRDefault="00750C3B">
      <w:pPr>
        <w:pStyle w:val="ListParagraph"/>
        <w:numPr>
          <w:ilvl w:val="1"/>
          <w:numId w:val="13"/>
        </w:numPr>
        <w:tabs>
          <w:tab w:val="left" w:pos="920"/>
          <w:tab w:val="left" w:pos="921"/>
        </w:tabs>
        <w:spacing w:before="45" w:line="252" w:lineRule="auto"/>
        <w:ind w:left="920" w:right="630"/>
      </w:pPr>
      <w:r>
        <w:t>plan, in collaboration with the student, and approve the student’s overall program</w:t>
      </w:r>
      <w:r>
        <w:rPr>
          <w:spacing w:val="-38"/>
        </w:rPr>
        <w:t xml:space="preserve"> </w:t>
      </w:r>
      <w:r>
        <w:t>of study including the Individualized Program of Study</w:t>
      </w:r>
      <w:r>
        <w:rPr>
          <w:spacing w:val="-2"/>
        </w:rPr>
        <w:t xml:space="preserve"> </w:t>
      </w:r>
      <w:r>
        <w:t>(IPS),</w:t>
      </w:r>
    </w:p>
    <w:p w14:paraId="101B59A6" w14:textId="77777777" w:rsidR="00783F6E" w:rsidRDefault="00750C3B">
      <w:pPr>
        <w:pStyle w:val="ListParagraph"/>
        <w:numPr>
          <w:ilvl w:val="1"/>
          <w:numId w:val="13"/>
        </w:numPr>
        <w:tabs>
          <w:tab w:val="left" w:pos="920"/>
          <w:tab w:val="left" w:pos="921"/>
        </w:tabs>
        <w:spacing w:before="11"/>
        <w:ind w:left="920"/>
      </w:pPr>
      <w:r>
        <w:t>approve any revisions to the program of IPS,</w:t>
      </w:r>
      <w:r>
        <w:rPr>
          <w:spacing w:val="-6"/>
        </w:rPr>
        <w:t xml:space="preserve"> </w:t>
      </w:r>
      <w:r>
        <w:t>and</w:t>
      </w:r>
    </w:p>
    <w:p w14:paraId="044AEBA2" w14:textId="77777777" w:rsidR="00783F6E" w:rsidRDefault="00750C3B">
      <w:pPr>
        <w:pStyle w:val="ListParagraph"/>
        <w:numPr>
          <w:ilvl w:val="1"/>
          <w:numId w:val="13"/>
        </w:numPr>
        <w:tabs>
          <w:tab w:val="left" w:pos="920"/>
          <w:tab w:val="left" w:pos="922"/>
        </w:tabs>
        <w:spacing w:before="42"/>
        <w:ind w:left="921" w:hanging="362"/>
      </w:pPr>
      <w:r>
        <w:t>complete and submit the student’s annual progress</w:t>
      </w:r>
      <w:r>
        <w:rPr>
          <w:spacing w:val="-5"/>
        </w:rPr>
        <w:t xml:space="preserve"> </w:t>
      </w:r>
      <w:r>
        <w:t>review.</w:t>
      </w:r>
    </w:p>
    <w:p w14:paraId="493E4D6A" w14:textId="77777777" w:rsidR="00783F6E" w:rsidRDefault="00750C3B">
      <w:pPr>
        <w:pStyle w:val="BodyText"/>
        <w:spacing w:before="182" w:line="254" w:lineRule="auto"/>
        <w:ind w:left="136" w:right="626" w:hanging="8"/>
      </w:pPr>
      <w:r>
        <w:t xml:space="preserve">Students should meet with their advisor often, especially at the beginning of each term, to plan their courses and research and to discuss their progress. Regardless of who the assigned academic advisor is at any </w:t>
      </w:r>
      <w:proofErr w:type="gramStart"/>
      <w:r>
        <w:t>particular time</w:t>
      </w:r>
      <w:proofErr w:type="gramEnd"/>
      <w:r>
        <w:t>, all CHHS faculty members can provide support including advice and research mentoring, we encourage doctoral students to seek this out.</w:t>
      </w:r>
    </w:p>
    <w:p w14:paraId="762CB1BF" w14:textId="77777777" w:rsidR="00783F6E" w:rsidRDefault="00750C3B">
      <w:pPr>
        <w:pStyle w:val="BodyText"/>
        <w:spacing w:before="159" w:line="254" w:lineRule="auto"/>
        <w:ind w:left="136" w:right="230" w:hanging="8"/>
      </w:pPr>
      <w:r>
        <w:t>The initial Academic Advisor may continue as advisor throughout the student’s program and act as the student’s dissertation committee chair. On the other hand, a student may change the Academic Advisor, for instance if there is a professor more suited to the student’s academic or research interest, by completing a request to the Program Director and with the consent of the current and new advisor.</w:t>
      </w:r>
    </w:p>
    <w:p w14:paraId="2BABEF37" w14:textId="067C07E8" w:rsidR="00783F6E" w:rsidRDefault="00750C3B">
      <w:pPr>
        <w:pStyle w:val="BodyText"/>
        <w:spacing w:before="162" w:line="252" w:lineRule="auto"/>
        <w:ind w:left="136" w:right="389" w:hanging="8"/>
      </w:pPr>
      <w:r>
        <w:t xml:space="preserve">The Program Director reviews the overall program of study including the IPS, annual progress </w:t>
      </w:r>
      <w:r w:rsidR="00DC0298">
        <w:t xml:space="preserve">of PhD student </w:t>
      </w:r>
      <w:r>
        <w:t>reviews, maintains a file in the Program Office, and assists with communications to the Graduate School.</w:t>
      </w:r>
    </w:p>
    <w:p w14:paraId="7E04CA26" w14:textId="77777777" w:rsidR="00783F6E" w:rsidRDefault="00000000">
      <w:pPr>
        <w:pStyle w:val="BodyText"/>
        <w:rPr>
          <w:sz w:val="24"/>
        </w:rPr>
      </w:pPr>
    </w:p>
    <w:p w14:paraId="18CC045A" w14:textId="77777777" w:rsidR="00783F6E" w:rsidRDefault="00750C3B">
      <w:pPr>
        <w:pStyle w:val="Heading4"/>
        <w:spacing w:before="183"/>
      </w:pPr>
      <w:bookmarkStart w:id="11" w:name="DISSERTATION_COMMITTEE_CHAIR"/>
      <w:bookmarkStart w:id="12" w:name="_bookmark6"/>
      <w:bookmarkEnd w:id="11"/>
      <w:bookmarkEnd w:id="12"/>
      <w:r>
        <w:rPr>
          <w:sz w:val="28"/>
        </w:rPr>
        <w:t>D</w:t>
      </w:r>
      <w:r>
        <w:t xml:space="preserve">ISSERTATION </w:t>
      </w:r>
      <w:r>
        <w:rPr>
          <w:sz w:val="28"/>
        </w:rPr>
        <w:t>C</w:t>
      </w:r>
      <w:r>
        <w:t xml:space="preserve">OMMITTEE </w:t>
      </w:r>
      <w:r>
        <w:rPr>
          <w:sz w:val="28"/>
        </w:rPr>
        <w:t>C</w:t>
      </w:r>
      <w:r>
        <w:t>HAIR</w:t>
      </w:r>
    </w:p>
    <w:p w14:paraId="65CF9D93" w14:textId="77777777" w:rsidR="00783F6E" w:rsidRDefault="00750C3B">
      <w:pPr>
        <w:pStyle w:val="BodyText"/>
        <w:spacing w:before="224" w:line="252" w:lineRule="auto"/>
        <w:ind w:left="135" w:right="282" w:hanging="8"/>
      </w:pPr>
      <w:r>
        <w:t>The dissertation committee chair must hold senior graduate faculty status or with full status can co-direct with a senior member. Responsibilities include the following:</w:t>
      </w:r>
    </w:p>
    <w:p w14:paraId="68DD0909" w14:textId="77777777" w:rsidR="00783F6E" w:rsidRDefault="00000000">
      <w:pPr>
        <w:pStyle w:val="BodyText"/>
        <w:spacing w:before="6"/>
        <w:rPr>
          <w:sz w:val="24"/>
        </w:rPr>
      </w:pPr>
    </w:p>
    <w:p w14:paraId="02B0890C" w14:textId="77777777" w:rsidR="00783F6E" w:rsidRDefault="00750C3B">
      <w:pPr>
        <w:pStyle w:val="ListParagraph"/>
        <w:numPr>
          <w:ilvl w:val="0"/>
          <w:numId w:val="11"/>
        </w:numPr>
        <w:tabs>
          <w:tab w:val="left" w:pos="859"/>
          <w:tab w:val="left" w:pos="860"/>
        </w:tabs>
        <w:spacing w:before="0"/>
      </w:pPr>
      <w:r>
        <w:t>direct the dissertation</w:t>
      </w:r>
      <w:r>
        <w:rPr>
          <w:spacing w:val="-2"/>
        </w:rPr>
        <w:t xml:space="preserve"> </w:t>
      </w:r>
      <w:r>
        <w:t>committee,</w:t>
      </w:r>
    </w:p>
    <w:p w14:paraId="49863E9E" w14:textId="77777777" w:rsidR="00783F6E" w:rsidRDefault="00750C3B">
      <w:pPr>
        <w:pStyle w:val="ListParagraph"/>
        <w:numPr>
          <w:ilvl w:val="0"/>
          <w:numId w:val="11"/>
        </w:numPr>
        <w:tabs>
          <w:tab w:val="left" w:pos="860"/>
          <w:tab w:val="left" w:pos="861"/>
        </w:tabs>
      </w:pPr>
      <w:r>
        <w:t>oversee student research that results in the written</w:t>
      </w:r>
      <w:r>
        <w:rPr>
          <w:spacing w:val="-12"/>
        </w:rPr>
        <w:t xml:space="preserve"> </w:t>
      </w:r>
      <w:r>
        <w:t>dissertation,</w:t>
      </w:r>
    </w:p>
    <w:p w14:paraId="3E1D0227" w14:textId="77777777" w:rsidR="00783F6E" w:rsidRDefault="00750C3B">
      <w:pPr>
        <w:pStyle w:val="ListParagraph"/>
        <w:numPr>
          <w:ilvl w:val="0"/>
          <w:numId w:val="11"/>
        </w:numPr>
        <w:tabs>
          <w:tab w:val="left" w:pos="860"/>
          <w:tab w:val="left" w:pos="861"/>
        </w:tabs>
        <w:spacing w:before="20" w:line="254" w:lineRule="auto"/>
        <w:ind w:right="454"/>
      </w:pPr>
      <w:r>
        <w:t>provide timely and thorough guidance to a student on the various elements necessary for the planning and execution of a dissertation</w:t>
      </w:r>
      <w:r>
        <w:rPr>
          <w:spacing w:val="-9"/>
        </w:rPr>
        <w:t xml:space="preserve"> </w:t>
      </w:r>
      <w:r>
        <w:t>study.</w:t>
      </w:r>
    </w:p>
    <w:p w14:paraId="79E858F9" w14:textId="77777777" w:rsidR="00783F6E" w:rsidRDefault="00000000">
      <w:pPr>
        <w:spacing w:line="254" w:lineRule="auto"/>
        <w:sectPr w:rsidR="00783F6E">
          <w:pgSz w:w="12240" w:h="15840"/>
          <w:pgMar w:top="840" w:right="1280" w:bottom="1120" w:left="1300" w:header="0" w:footer="938" w:gutter="0"/>
          <w:cols w:space="720"/>
        </w:sectPr>
      </w:pPr>
    </w:p>
    <w:p w14:paraId="61AA3B3F" w14:textId="77777777" w:rsidR="00783F6E" w:rsidRDefault="00750C3B">
      <w:pPr>
        <w:pStyle w:val="BodyText"/>
        <w:spacing w:before="77" w:line="254" w:lineRule="auto"/>
        <w:ind w:left="135" w:right="211" w:hanging="8"/>
      </w:pPr>
      <w:r>
        <w:lastRenderedPageBreak/>
        <w:t>Although this may be the same faculty member who serves as the Academic Advisor, it is not required. If the student develops a stronger research alignment with a CHHS faculty member, the Academic Advisor and dissertation committee chair will arrange for transitioning advisement responsibilities. In this document, use of the term Dissertation Committee Chair encompasses a single chair or two co-chairs.</w:t>
      </w:r>
    </w:p>
    <w:p w14:paraId="5AAFC437" w14:textId="77777777" w:rsidR="00783F6E" w:rsidRDefault="00000000">
      <w:pPr>
        <w:pStyle w:val="BodyText"/>
        <w:spacing w:before="2"/>
        <w:rPr>
          <w:sz w:val="20"/>
        </w:rPr>
      </w:pPr>
    </w:p>
    <w:p w14:paraId="24075423" w14:textId="77777777" w:rsidR="00783F6E" w:rsidRDefault="00750C3B">
      <w:pPr>
        <w:pStyle w:val="Heading4"/>
      </w:pPr>
      <w:bookmarkStart w:id="13" w:name="RESIDENCY_REQUIREMENT"/>
      <w:bookmarkStart w:id="14" w:name="_bookmark7"/>
      <w:bookmarkEnd w:id="13"/>
      <w:bookmarkEnd w:id="14"/>
      <w:r>
        <w:rPr>
          <w:sz w:val="28"/>
        </w:rPr>
        <w:t>R</w:t>
      </w:r>
      <w:r>
        <w:t xml:space="preserve">ESIDENCY </w:t>
      </w:r>
      <w:r>
        <w:rPr>
          <w:sz w:val="28"/>
        </w:rPr>
        <w:t>R</w:t>
      </w:r>
      <w:r>
        <w:t>EQUIREMENT</w:t>
      </w:r>
    </w:p>
    <w:p w14:paraId="48339A9B" w14:textId="77777777" w:rsidR="00783F6E" w:rsidRPr="00E66DAA" w:rsidRDefault="00750C3B">
      <w:pPr>
        <w:pStyle w:val="BodyText"/>
        <w:spacing w:before="262" w:line="252" w:lineRule="auto"/>
        <w:ind w:left="135" w:right="185" w:hanging="8"/>
      </w:pPr>
      <w:r w:rsidRPr="00E66DAA">
        <w:t xml:space="preserve">Residency allows students to concentrate focused time on their degree, acquire the necessary </w:t>
      </w:r>
      <w:r w:rsidRPr="00E66DAA">
        <w:rPr>
          <w:i/>
        </w:rPr>
        <w:t xml:space="preserve">habits, attitudes, skills, and insights </w:t>
      </w:r>
      <w:r w:rsidRPr="00E66DAA">
        <w:t>to achieve student learning outcomes, and enhance student learning required for contributions to scholarship. These scholarly skills, attitudes, and experiences go beyond acquiring knowledge in classes and beyond experience in professional practice.</w:t>
      </w:r>
    </w:p>
    <w:p w14:paraId="7EBF089E" w14:textId="77777777" w:rsidR="00783F6E" w:rsidRPr="00E66DAA" w:rsidRDefault="00000000">
      <w:pPr>
        <w:pStyle w:val="BodyText"/>
        <w:spacing w:before="9"/>
      </w:pPr>
    </w:p>
    <w:p w14:paraId="01BA8D37" w14:textId="7FCEBB6D" w:rsidR="00E66DAA" w:rsidRPr="00E66DAA" w:rsidRDefault="00750C3B" w:rsidP="00E66DAA">
      <w:pPr>
        <w:shd w:val="clear" w:color="auto" w:fill="FFFFFF"/>
        <w:spacing w:line="231" w:lineRule="atLeast"/>
        <w:ind w:left="135" w:right="273" w:hanging="8"/>
        <w:rPr>
          <w:rFonts w:eastAsia="Times New Roman"/>
          <w:color w:val="201F1E"/>
        </w:rPr>
      </w:pPr>
      <w:r w:rsidRPr="00E66DAA">
        <w:rPr>
          <w:rFonts w:eastAsia="Times New Roman"/>
          <w:bdr w:val="none" w:sz="0" w:space="0" w:color="auto" w:frame="1"/>
        </w:rPr>
        <w:t xml:space="preserve">The PhD HS has a </w:t>
      </w:r>
      <w:r w:rsidRPr="005F2626">
        <w:rPr>
          <w:rFonts w:eastAsia="Times New Roman"/>
          <w:b/>
          <w:bCs/>
          <w:bdr w:val="none" w:sz="0" w:space="0" w:color="auto" w:frame="1"/>
        </w:rPr>
        <w:t>residency requirement</w:t>
      </w:r>
      <w:r w:rsidRPr="00E66DAA">
        <w:rPr>
          <w:rFonts w:eastAsia="Times New Roman"/>
          <w:bdr w:val="none" w:sz="0" w:space="0" w:color="auto" w:frame="1"/>
        </w:rPr>
        <w:t xml:space="preserve"> that a student meets through attendance and participation in </w:t>
      </w:r>
      <w:r>
        <w:rPr>
          <w:rFonts w:eastAsia="Times New Roman"/>
          <w:bdr w:val="none" w:sz="0" w:space="0" w:color="auto" w:frame="1"/>
        </w:rPr>
        <w:t>f</w:t>
      </w:r>
      <w:r w:rsidRPr="00E66DAA">
        <w:rPr>
          <w:rFonts w:eastAsia="Times New Roman"/>
          <w:bdr w:val="none" w:sz="0" w:space="0" w:color="auto" w:frame="1"/>
        </w:rPr>
        <w:t>ace-to-</w:t>
      </w:r>
      <w:r>
        <w:rPr>
          <w:rFonts w:eastAsia="Times New Roman"/>
          <w:bdr w:val="none" w:sz="0" w:space="0" w:color="auto" w:frame="1"/>
        </w:rPr>
        <w:t>f</w:t>
      </w:r>
      <w:r w:rsidRPr="00E66DAA">
        <w:rPr>
          <w:rFonts w:eastAsia="Times New Roman"/>
          <w:bdr w:val="none" w:sz="0" w:space="0" w:color="auto" w:frame="1"/>
        </w:rPr>
        <w:t xml:space="preserve">ace (F2F), in-person, real-time sessions scheduled at the beginning of each core course and ongoing attendance in </w:t>
      </w:r>
      <w:r w:rsidR="00DC0298">
        <w:rPr>
          <w:rFonts w:eastAsia="Times New Roman"/>
          <w:bdr w:val="none" w:sz="0" w:space="0" w:color="auto" w:frame="1"/>
        </w:rPr>
        <w:t xml:space="preserve">synchronous </w:t>
      </w:r>
      <w:r w:rsidRPr="00E66DAA">
        <w:rPr>
          <w:rFonts w:eastAsia="Times New Roman"/>
          <w:bdr w:val="none" w:sz="0" w:space="0" w:color="auto" w:frame="1"/>
        </w:rPr>
        <w:t xml:space="preserve">class meetings. At the F2F events, students have opportunities to work closely with other scholars including faculty and other graduate students. During the semester, expectations for participation in synchronous meetings are </w:t>
      </w:r>
      <w:r w:rsidR="00DC0298">
        <w:rPr>
          <w:rFonts w:eastAsia="Times New Roman"/>
          <w:bdr w:val="none" w:sz="0" w:space="0" w:color="auto" w:frame="1"/>
        </w:rPr>
        <w:t>determined</w:t>
      </w:r>
      <w:r w:rsidR="00DC0298" w:rsidRPr="00E66DAA">
        <w:rPr>
          <w:rFonts w:eastAsia="Times New Roman"/>
          <w:bdr w:val="none" w:sz="0" w:space="0" w:color="auto" w:frame="1"/>
        </w:rPr>
        <w:t xml:space="preserve"> </w:t>
      </w:r>
      <w:r w:rsidRPr="00E66DAA">
        <w:rPr>
          <w:rFonts w:eastAsia="Times New Roman"/>
          <w:bdr w:val="none" w:sz="0" w:space="0" w:color="auto" w:frame="1"/>
        </w:rPr>
        <w:t xml:space="preserve">by specific faculty instructors. Although circumstances can arise that conflict with virtual meeting times, we require participation in </w:t>
      </w:r>
      <w:proofErr w:type="gramStart"/>
      <w:r w:rsidRPr="00E66DAA">
        <w:rPr>
          <w:rFonts w:eastAsia="Times New Roman"/>
          <w:bdr w:val="none" w:sz="0" w:space="0" w:color="auto" w:frame="1"/>
        </w:rPr>
        <w:t>the vast majority of</w:t>
      </w:r>
      <w:proofErr w:type="gramEnd"/>
      <w:r w:rsidRPr="00E66DAA">
        <w:rPr>
          <w:rFonts w:eastAsia="Times New Roman"/>
          <w:bdr w:val="none" w:sz="0" w:space="0" w:color="auto" w:frame="1"/>
        </w:rPr>
        <w:t xml:space="preserve"> class meetings for student success. In addition, the Program Director encourages other opportunities for engagement of doctoral students in scholarship. Should an extenuating circumstance occur, the Program Director may approve substitution of one F2F event for an alternate residency plan. Proposals for alternate </w:t>
      </w:r>
      <w:r w:rsidRPr="00E66DAA">
        <w:rPr>
          <w:rFonts w:eastAsia="Times New Roman"/>
          <w:color w:val="201F1E"/>
          <w:bdr w:val="none" w:sz="0" w:space="0" w:color="auto" w:frame="1"/>
        </w:rPr>
        <w:t xml:space="preserve">residency would need to be considered for approval by </w:t>
      </w:r>
      <w:r w:rsidR="00624EB6">
        <w:rPr>
          <w:rFonts w:eastAsia="Times New Roman"/>
          <w:color w:val="201F1E"/>
          <w:bdr w:val="none" w:sz="0" w:space="0" w:color="auto" w:frame="1"/>
        </w:rPr>
        <w:t>a</w:t>
      </w:r>
      <w:r w:rsidRPr="00E66DAA">
        <w:rPr>
          <w:rFonts w:eastAsia="Times New Roman"/>
          <w:color w:val="201F1E"/>
          <w:bdr w:val="none" w:sz="0" w:space="0" w:color="auto" w:frame="1"/>
        </w:rPr>
        <w:t xml:space="preserve"> PhD HS advisory committee.</w:t>
      </w:r>
    </w:p>
    <w:p w14:paraId="6CC8152D" w14:textId="77777777" w:rsidR="00783F6E" w:rsidRPr="00E66DAA" w:rsidRDefault="00000000">
      <w:pPr>
        <w:pStyle w:val="BodyText"/>
        <w:spacing w:before="8"/>
      </w:pPr>
    </w:p>
    <w:p w14:paraId="52E140E8" w14:textId="77777777" w:rsidR="00783F6E" w:rsidRDefault="00750C3B">
      <w:pPr>
        <w:pStyle w:val="Heading4"/>
      </w:pPr>
      <w:bookmarkStart w:id="15" w:name="COHORT"/>
      <w:bookmarkStart w:id="16" w:name="_bookmark8"/>
      <w:bookmarkEnd w:id="15"/>
      <w:bookmarkEnd w:id="16"/>
      <w:r>
        <w:rPr>
          <w:sz w:val="28"/>
        </w:rPr>
        <w:t>C</w:t>
      </w:r>
      <w:r>
        <w:t>OHORT</w:t>
      </w:r>
    </w:p>
    <w:p w14:paraId="2683E1DE" w14:textId="77777777" w:rsidR="00783F6E" w:rsidRDefault="00750C3B">
      <w:pPr>
        <w:pStyle w:val="BodyText"/>
        <w:spacing w:before="224" w:line="252" w:lineRule="auto"/>
        <w:ind w:left="135" w:right="223" w:hanging="8"/>
      </w:pPr>
      <w:r>
        <w:t>Routinely, students are admitted once per year to begin coursework fall semester as part of a cohort that may proceed through the program as a cohort of full time or a cohort of part time students. With “fall admissions” we aim to enhance the efficiency of the program in terms of utilization of resources to support the program and in terms of facilitating a seamless process of course delivery to help the student move from admission to graduation. We hope the cohort approach will provide support for students. However, students are not required to remain in a set cohort, and we will accommodate changes in course planning as is possible and students may be admitted throughout the year.</w:t>
      </w:r>
    </w:p>
    <w:p w14:paraId="2C7CD678" w14:textId="77777777" w:rsidR="00783F6E" w:rsidRDefault="00000000">
      <w:pPr>
        <w:pStyle w:val="BodyText"/>
        <w:rPr>
          <w:sz w:val="24"/>
        </w:rPr>
      </w:pPr>
    </w:p>
    <w:p w14:paraId="4C3C84BF" w14:textId="77777777" w:rsidR="00783F6E" w:rsidRDefault="00750C3B">
      <w:pPr>
        <w:pStyle w:val="Heading4"/>
        <w:spacing w:before="180"/>
      </w:pPr>
      <w:bookmarkStart w:id="17" w:name="COURSE_DELIVERY"/>
      <w:bookmarkStart w:id="18" w:name="_bookmark9"/>
      <w:bookmarkEnd w:id="17"/>
      <w:bookmarkEnd w:id="18"/>
      <w:r>
        <w:rPr>
          <w:sz w:val="28"/>
        </w:rPr>
        <w:t>C</w:t>
      </w:r>
      <w:r>
        <w:t xml:space="preserve">OURSE </w:t>
      </w:r>
      <w:r>
        <w:rPr>
          <w:sz w:val="28"/>
        </w:rPr>
        <w:t>D</w:t>
      </w:r>
      <w:r>
        <w:t>ELIVERY</w:t>
      </w:r>
    </w:p>
    <w:p w14:paraId="48BD7458" w14:textId="0CD546BE" w:rsidR="00783F6E" w:rsidRDefault="00750C3B">
      <w:pPr>
        <w:pStyle w:val="BodyText"/>
        <w:spacing w:before="224" w:line="252" w:lineRule="auto"/>
        <w:ind w:left="135" w:right="198" w:hanging="8"/>
      </w:pPr>
      <w:r>
        <w:t>The program utilizes a blended course delivery format. That is, courses will be delivered using both synchronous and asynchronous online components as well as required face-to-face (F2F) meetings. The F2F meetings will be held two or three times each academic year for the purpose of beginning core courses, providing for dialogue among program students and faculty, interacting with guest speakers, and addressing issues relevant to members of the cohort. Appendix 1 depicts the dates of F2F meetings from August 202</w:t>
      </w:r>
      <w:r w:rsidR="00870C1E">
        <w:t>3</w:t>
      </w:r>
      <w:r>
        <w:t xml:space="preserve"> through May of 202</w:t>
      </w:r>
      <w:r w:rsidR="00870C1E">
        <w:t>7</w:t>
      </w:r>
      <w:r>
        <w:t xml:space="preserve">. Appendix 2 lists the </w:t>
      </w:r>
      <w:r w:rsidR="00D512C6">
        <w:t>suggested plan</w:t>
      </w:r>
      <w:r>
        <w:t xml:space="preserve"> as a student moves from orientation to the doctoral program through defense of his/her dissertation research </w:t>
      </w:r>
      <w:r w:rsidR="00D512C6">
        <w:t xml:space="preserve">as a full time or part time student </w:t>
      </w:r>
      <w:r>
        <w:t>and Appendix 3 provides sample course schedules for both full time and part time students.</w:t>
      </w:r>
    </w:p>
    <w:p w14:paraId="27252F75" w14:textId="77777777" w:rsidR="00783F6E" w:rsidRDefault="00000000">
      <w:pPr>
        <w:spacing w:line="252" w:lineRule="auto"/>
        <w:sectPr w:rsidR="00783F6E">
          <w:pgSz w:w="12240" w:h="15840"/>
          <w:pgMar w:top="840" w:right="1280" w:bottom="1120" w:left="1300" w:header="0" w:footer="938" w:gutter="0"/>
          <w:cols w:space="720"/>
        </w:sectPr>
      </w:pPr>
    </w:p>
    <w:p w14:paraId="589A6D06" w14:textId="7174CDF9" w:rsidR="00783F6E" w:rsidRDefault="00750C3B">
      <w:pPr>
        <w:pStyle w:val="BodyText"/>
        <w:spacing w:before="77" w:line="254" w:lineRule="auto"/>
        <w:ind w:left="134" w:right="195" w:hanging="8"/>
      </w:pPr>
      <w:r>
        <w:lastRenderedPageBreak/>
        <w:t xml:space="preserve">For first year students, </w:t>
      </w:r>
      <w:r w:rsidR="00D512C6">
        <w:t>summer orientation meetings are provided virtually. T</w:t>
      </w:r>
      <w:r>
        <w:t>he August F2F session includes an orientation to both the program itself as well as to the technology elements of the program. The August session will also include a keynote speaker addressing a timely issue. After each presentation, we plan that faculty and students from various disciplines as well as community-based professionals will discuss the presentation.</w:t>
      </w:r>
    </w:p>
    <w:p w14:paraId="375570FF" w14:textId="77777777" w:rsidR="00783F6E" w:rsidRDefault="00750C3B">
      <w:pPr>
        <w:pStyle w:val="BodyText"/>
        <w:spacing w:before="159" w:line="252" w:lineRule="auto"/>
        <w:ind w:left="134" w:right="175" w:hanging="8"/>
      </w:pPr>
      <w:r>
        <w:t xml:space="preserve">Each core course will be introduced in F2F sessions. Also, the F2F sessions will create an opportunity for faculty and students to articulate the link between completed course work, upcoming course work and material from Individual Programs of Study. The F2F sessions seek to foster the integration of </w:t>
      </w:r>
      <w:proofErr w:type="gramStart"/>
      <w:r>
        <w:t>all of</w:t>
      </w:r>
      <w:proofErr w:type="gramEnd"/>
      <w:r>
        <w:t xml:space="preserve"> the components of the doctoral program as a whole as well as reinforce the inter-professional nature of the program. They are also designed to encourage students to identify with other students in the cohort. Experience indicates that integration of students into a cohort increases the likelihood that the student will complete the course of study.</w:t>
      </w:r>
    </w:p>
    <w:p w14:paraId="63DCBD1A" w14:textId="77777777" w:rsidR="00783F6E" w:rsidRDefault="00000000">
      <w:pPr>
        <w:pStyle w:val="BodyText"/>
        <w:rPr>
          <w:sz w:val="24"/>
        </w:rPr>
      </w:pPr>
    </w:p>
    <w:p w14:paraId="264F7FD0" w14:textId="77777777" w:rsidR="00783F6E" w:rsidRDefault="00750C3B">
      <w:pPr>
        <w:pStyle w:val="Heading4"/>
        <w:spacing w:before="182"/>
      </w:pPr>
      <w:bookmarkStart w:id="19" w:name="FORMS"/>
      <w:bookmarkStart w:id="20" w:name="_bookmark10"/>
      <w:bookmarkEnd w:id="19"/>
      <w:bookmarkEnd w:id="20"/>
      <w:r>
        <w:rPr>
          <w:sz w:val="28"/>
        </w:rPr>
        <w:t>F</w:t>
      </w:r>
      <w:r>
        <w:t>ORMS</w:t>
      </w:r>
    </w:p>
    <w:p w14:paraId="52E72195" w14:textId="77777777" w:rsidR="00783F6E" w:rsidRDefault="00750C3B">
      <w:pPr>
        <w:pStyle w:val="BodyText"/>
        <w:spacing w:before="224" w:line="252" w:lineRule="auto"/>
        <w:ind w:left="135" w:right="708" w:hanging="8"/>
      </w:pPr>
      <w:proofErr w:type="gramStart"/>
      <w:r>
        <w:t>A number of</w:t>
      </w:r>
      <w:proofErr w:type="gramEnd"/>
      <w:r>
        <w:t xml:space="preserve"> forms are used to document progress through the program. General graduate school forms are available at the Graduate School website and program specific forms are available through the Program Director, the Program Administrator, or on the PhD HS Blackboard website.</w:t>
      </w:r>
    </w:p>
    <w:p w14:paraId="080034DD" w14:textId="77777777" w:rsidR="00783F6E" w:rsidRDefault="00000000">
      <w:pPr>
        <w:pStyle w:val="BodyText"/>
        <w:rPr>
          <w:sz w:val="24"/>
        </w:rPr>
      </w:pPr>
    </w:p>
    <w:p w14:paraId="0AF8ACB3" w14:textId="77777777" w:rsidR="00783F6E" w:rsidRDefault="00750C3B">
      <w:pPr>
        <w:pStyle w:val="Heading4"/>
        <w:spacing w:before="179"/>
      </w:pPr>
      <w:bookmarkStart w:id="21" w:name="PROGRAM_DIRECTOR"/>
      <w:bookmarkStart w:id="22" w:name="_bookmark11"/>
      <w:bookmarkEnd w:id="21"/>
      <w:bookmarkEnd w:id="22"/>
      <w:r>
        <w:rPr>
          <w:sz w:val="28"/>
        </w:rPr>
        <w:t>P</w:t>
      </w:r>
      <w:r>
        <w:t xml:space="preserve">ROGRAM </w:t>
      </w:r>
      <w:r>
        <w:rPr>
          <w:sz w:val="28"/>
        </w:rPr>
        <w:t>D</w:t>
      </w:r>
      <w:r>
        <w:t>IRECTOR</w:t>
      </w:r>
    </w:p>
    <w:p w14:paraId="0105FB2A" w14:textId="06FE2ABF" w:rsidR="00783F6E" w:rsidRDefault="00750C3B">
      <w:pPr>
        <w:pStyle w:val="BodyText"/>
        <w:spacing w:before="224" w:line="254" w:lineRule="auto"/>
        <w:ind w:left="135" w:right="272" w:hanging="8"/>
      </w:pPr>
      <w:r>
        <w:t xml:space="preserve">Currently, this inter-professional program linked with all programs within the College of Health and Human </w:t>
      </w:r>
      <w:r w:rsidR="00CB597F">
        <w:t>Sciences</w:t>
      </w:r>
      <w:r>
        <w:t xml:space="preserve"> </w:t>
      </w:r>
      <w:r w:rsidR="009B629C">
        <w:t xml:space="preserve">(CHHS) </w:t>
      </w:r>
      <w:r>
        <w:t xml:space="preserve">is administered by a Program Director </w:t>
      </w:r>
      <w:r w:rsidR="009B629C">
        <w:t>assigned to CHHS</w:t>
      </w:r>
      <w:r>
        <w:t>. The Program Director acts in the place of a department chair in all interactions with the College and Graduate School.</w:t>
      </w:r>
    </w:p>
    <w:p w14:paraId="5D812D35" w14:textId="77777777" w:rsidR="00783F6E" w:rsidRDefault="00000000">
      <w:pPr>
        <w:pStyle w:val="BodyText"/>
        <w:rPr>
          <w:sz w:val="24"/>
        </w:rPr>
      </w:pPr>
    </w:p>
    <w:p w14:paraId="3FB037E0" w14:textId="77777777" w:rsidR="00783F6E" w:rsidRDefault="00750C3B">
      <w:pPr>
        <w:pStyle w:val="Heading4"/>
        <w:spacing w:before="177"/>
      </w:pPr>
      <w:bookmarkStart w:id="23" w:name="SUPPLEMENTAL_LEARNING_OPPORTUNITIES"/>
      <w:bookmarkStart w:id="24" w:name="_bookmark12"/>
      <w:bookmarkEnd w:id="23"/>
      <w:bookmarkEnd w:id="24"/>
      <w:r>
        <w:rPr>
          <w:sz w:val="28"/>
        </w:rPr>
        <w:t>S</w:t>
      </w:r>
      <w:r>
        <w:t>UPPLEMENTAL LEARNING OPPORTUNITIES</w:t>
      </w:r>
    </w:p>
    <w:p w14:paraId="665C67B6" w14:textId="77777777" w:rsidR="00783F6E" w:rsidRDefault="00750C3B">
      <w:pPr>
        <w:pStyle w:val="BodyText"/>
        <w:spacing w:before="226" w:line="261" w:lineRule="auto"/>
        <w:ind w:left="149" w:right="224" w:hanging="10"/>
        <w:jc w:val="both"/>
      </w:pPr>
      <w:r>
        <w:t>CHHS</w:t>
      </w:r>
      <w:r>
        <w:rPr>
          <w:spacing w:val="-17"/>
        </w:rPr>
        <w:t xml:space="preserve"> </w:t>
      </w:r>
      <w:r>
        <w:t>faculty</w:t>
      </w:r>
      <w:r>
        <w:rPr>
          <w:spacing w:val="-19"/>
        </w:rPr>
        <w:t xml:space="preserve"> </w:t>
      </w:r>
      <w:r>
        <w:t>members</w:t>
      </w:r>
      <w:r>
        <w:rPr>
          <w:spacing w:val="-19"/>
        </w:rPr>
        <w:t xml:space="preserve"> </w:t>
      </w:r>
      <w:r>
        <w:t>will</w:t>
      </w:r>
      <w:r>
        <w:rPr>
          <w:spacing w:val="-18"/>
        </w:rPr>
        <w:t xml:space="preserve"> </w:t>
      </w:r>
      <w:r>
        <w:t>offer</w:t>
      </w:r>
      <w:r>
        <w:rPr>
          <w:spacing w:val="-18"/>
        </w:rPr>
        <w:t xml:space="preserve"> </w:t>
      </w:r>
      <w:r>
        <w:t>a</w:t>
      </w:r>
      <w:r>
        <w:rPr>
          <w:spacing w:val="-17"/>
        </w:rPr>
        <w:t xml:space="preserve"> </w:t>
      </w:r>
      <w:r>
        <w:t>variety</w:t>
      </w:r>
      <w:r>
        <w:rPr>
          <w:spacing w:val="-19"/>
        </w:rPr>
        <w:t xml:space="preserve"> </w:t>
      </w:r>
      <w:r>
        <w:t>of</w:t>
      </w:r>
      <w:r>
        <w:rPr>
          <w:spacing w:val="-16"/>
        </w:rPr>
        <w:t xml:space="preserve"> </w:t>
      </w:r>
      <w:r>
        <w:t>activities</w:t>
      </w:r>
      <w:r>
        <w:rPr>
          <w:spacing w:val="-18"/>
        </w:rPr>
        <w:t xml:space="preserve"> </w:t>
      </w:r>
      <w:r>
        <w:t>to</w:t>
      </w:r>
      <w:r>
        <w:rPr>
          <w:spacing w:val="-17"/>
        </w:rPr>
        <w:t xml:space="preserve"> </w:t>
      </w:r>
      <w:r>
        <w:t>build</w:t>
      </w:r>
      <w:r>
        <w:rPr>
          <w:spacing w:val="-17"/>
        </w:rPr>
        <w:t xml:space="preserve"> </w:t>
      </w:r>
      <w:r>
        <w:t>intellectual</w:t>
      </w:r>
      <w:r>
        <w:rPr>
          <w:spacing w:val="-20"/>
        </w:rPr>
        <w:t xml:space="preserve"> </w:t>
      </w:r>
      <w:r>
        <w:t>community</w:t>
      </w:r>
      <w:r>
        <w:rPr>
          <w:spacing w:val="-17"/>
        </w:rPr>
        <w:t xml:space="preserve"> </w:t>
      </w:r>
      <w:r>
        <w:t>and</w:t>
      </w:r>
      <w:r>
        <w:rPr>
          <w:spacing w:val="-19"/>
        </w:rPr>
        <w:t xml:space="preserve"> </w:t>
      </w:r>
      <w:r>
        <w:t>promote better</w:t>
      </w:r>
      <w:r>
        <w:rPr>
          <w:spacing w:val="-5"/>
        </w:rPr>
        <w:t xml:space="preserve"> </w:t>
      </w:r>
      <w:r>
        <w:t>communication</w:t>
      </w:r>
      <w:r>
        <w:rPr>
          <w:spacing w:val="-5"/>
        </w:rPr>
        <w:t xml:space="preserve"> </w:t>
      </w:r>
      <w:r>
        <w:t>during</w:t>
      </w:r>
      <w:r>
        <w:rPr>
          <w:spacing w:val="-6"/>
        </w:rPr>
        <w:t xml:space="preserve"> </w:t>
      </w:r>
      <w:r>
        <w:t>the</w:t>
      </w:r>
      <w:r>
        <w:rPr>
          <w:spacing w:val="-5"/>
        </w:rPr>
        <w:t xml:space="preserve"> </w:t>
      </w:r>
      <w:r>
        <w:t>scheduled</w:t>
      </w:r>
      <w:r>
        <w:rPr>
          <w:spacing w:val="-3"/>
        </w:rPr>
        <w:t xml:space="preserve"> </w:t>
      </w:r>
      <w:r>
        <w:t>F2F</w:t>
      </w:r>
      <w:r>
        <w:rPr>
          <w:spacing w:val="-6"/>
        </w:rPr>
        <w:t xml:space="preserve"> </w:t>
      </w:r>
      <w:r>
        <w:t>cohort</w:t>
      </w:r>
      <w:r>
        <w:rPr>
          <w:spacing w:val="-6"/>
        </w:rPr>
        <w:t xml:space="preserve"> </w:t>
      </w:r>
      <w:r>
        <w:t>meetings</w:t>
      </w:r>
      <w:r>
        <w:rPr>
          <w:spacing w:val="-5"/>
        </w:rPr>
        <w:t xml:space="preserve"> </w:t>
      </w:r>
      <w:r>
        <w:t>scheduled</w:t>
      </w:r>
      <w:r>
        <w:rPr>
          <w:spacing w:val="-4"/>
        </w:rPr>
        <w:t xml:space="preserve"> </w:t>
      </w:r>
      <w:r>
        <w:t>in</w:t>
      </w:r>
      <w:r>
        <w:rPr>
          <w:spacing w:val="-3"/>
        </w:rPr>
        <w:t xml:space="preserve"> </w:t>
      </w:r>
      <w:r>
        <w:t>August,</w:t>
      </w:r>
      <w:r>
        <w:rPr>
          <w:spacing w:val="-3"/>
        </w:rPr>
        <w:t xml:space="preserve"> </w:t>
      </w:r>
      <w:r>
        <w:t>January, and</w:t>
      </w:r>
      <w:r>
        <w:rPr>
          <w:spacing w:val="-1"/>
        </w:rPr>
        <w:t xml:space="preserve"> </w:t>
      </w:r>
      <w:r>
        <w:t>May.</w:t>
      </w:r>
    </w:p>
    <w:p w14:paraId="02039B12" w14:textId="77777777" w:rsidR="00783F6E" w:rsidRDefault="00750C3B">
      <w:pPr>
        <w:pStyle w:val="BodyText"/>
        <w:spacing w:before="155" w:line="252" w:lineRule="auto"/>
        <w:ind w:left="135" w:right="317" w:hanging="8"/>
        <w:jc w:val="both"/>
      </w:pPr>
      <w:r>
        <w:t>PhD HS students and faculty also attend presentations that are relevant to the program. These may be available on campus, at other sites, and through virtual meeting format.</w:t>
      </w:r>
    </w:p>
    <w:p w14:paraId="5F60AEDE" w14:textId="77777777" w:rsidR="00783F6E" w:rsidRDefault="00000000">
      <w:pPr>
        <w:pStyle w:val="BodyText"/>
        <w:rPr>
          <w:sz w:val="24"/>
        </w:rPr>
      </w:pPr>
    </w:p>
    <w:p w14:paraId="1B2176BC" w14:textId="77777777" w:rsidR="00783F6E" w:rsidRDefault="00750C3B">
      <w:pPr>
        <w:pStyle w:val="Heading4"/>
        <w:spacing w:before="186"/>
      </w:pPr>
      <w:bookmarkStart w:id="25" w:name="TECHNOLOGY"/>
      <w:bookmarkStart w:id="26" w:name="_bookmark13"/>
      <w:bookmarkEnd w:id="25"/>
      <w:bookmarkEnd w:id="26"/>
      <w:r>
        <w:rPr>
          <w:sz w:val="24"/>
        </w:rPr>
        <w:t>T</w:t>
      </w:r>
      <w:r>
        <w:t>ECHNOLOGY</w:t>
      </w:r>
    </w:p>
    <w:p w14:paraId="75F73F30" w14:textId="3611A369" w:rsidR="00FC6293" w:rsidRPr="005F2626" w:rsidRDefault="00750C3B" w:rsidP="005F2626">
      <w:pPr>
        <w:pStyle w:val="Default"/>
        <w:ind w:left="125"/>
        <w:rPr>
          <w:rFonts w:ascii="Arial" w:hAnsi="Arial" w:cs="Arial"/>
          <w:color w:val="auto"/>
          <w:sz w:val="22"/>
          <w:szCs w:val="22"/>
        </w:rPr>
      </w:pPr>
      <w:r w:rsidRPr="005F2626">
        <w:rPr>
          <w:rFonts w:ascii="Arial" w:hAnsi="Arial" w:cs="Arial"/>
          <w:sz w:val="22"/>
          <w:szCs w:val="22"/>
        </w:rPr>
        <w:t xml:space="preserve">Participation in this blended degree program requires access to appropriate computer resources to communicate, receive instruction, and submit assignments. </w:t>
      </w:r>
      <w:r w:rsidR="00FC6293" w:rsidRPr="005F2626">
        <w:rPr>
          <w:rFonts w:ascii="Arial" w:hAnsi="Arial" w:cs="Arial"/>
          <w:color w:val="auto"/>
          <w:sz w:val="22"/>
          <w:szCs w:val="22"/>
        </w:rPr>
        <w:t xml:space="preserve">See NIU’s Division of Information Technology site for more technology resources for students including a link to Blackboard Help for Students </w:t>
      </w:r>
      <w:hyperlink r:id="rId22" w:history="1">
        <w:r w:rsidR="00FC6293" w:rsidRPr="005F2626">
          <w:rPr>
            <w:rStyle w:val="Hyperlink"/>
            <w:rFonts w:ascii="Arial" w:hAnsi="Arial" w:cs="Arial"/>
            <w:sz w:val="22"/>
            <w:szCs w:val="22"/>
          </w:rPr>
          <w:t>Technology Resources for Students - NIU - Division of Information Technology</w:t>
        </w:r>
      </w:hyperlink>
      <w:r w:rsidR="00BE1AAD">
        <w:rPr>
          <w:rStyle w:val="Hyperlink"/>
          <w:rFonts w:ascii="Arial" w:hAnsi="Arial" w:cs="Arial"/>
          <w:sz w:val="22"/>
          <w:szCs w:val="22"/>
        </w:rPr>
        <w:t>.</w:t>
      </w:r>
    </w:p>
    <w:p w14:paraId="6DD4CCFB" w14:textId="04CC1944" w:rsidR="00783F6E" w:rsidRDefault="00750C3B">
      <w:pPr>
        <w:pStyle w:val="BodyText"/>
        <w:spacing w:before="218" w:line="252" w:lineRule="auto"/>
        <w:ind w:left="135" w:right="152" w:hanging="8"/>
      </w:pPr>
      <w:r>
        <w:t>The course professor, program website and program office can provide course and program specific</w:t>
      </w:r>
      <w:r>
        <w:rPr>
          <w:spacing w:val="-4"/>
        </w:rPr>
        <w:t xml:space="preserve"> </w:t>
      </w:r>
      <w:r>
        <w:t>information.</w:t>
      </w:r>
    </w:p>
    <w:p w14:paraId="17C8AC5A" w14:textId="77777777" w:rsidR="00783F6E" w:rsidRDefault="00000000">
      <w:pPr>
        <w:spacing w:line="252" w:lineRule="auto"/>
        <w:sectPr w:rsidR="00783F6E">
          <w:pgSz w:w="12240" w:h="15840"/>
          <w:pgMar w:top="840" w:right="1280" w:bottom="1120" w:left="1300" w:header="0" w:footer="938" w:gutter="0"/>
          <w:cols w:space="720"/>
        </w:sectPr>
      </w:pPr>
    </w:p>
    <w:p w14:paraId="0888B338" w14:textId="0964BCAC" w:rsidR="00783F6E" w:rsidRDefault="00750C3B">
      <w:pPr>
        <w:pStyle w:val="BodyText"/>
        <w:spacing w:before="77" w:line="252" w:lineRule="auto"/>
        <w:ind w:left="135" w:right="212" w:hanging="8"/>
      </w:pPr>
      <w:r>
        <w:lastRenderedPageBreak/>
        <w:t xml:space="preserve">A computer-based learning platform, presently Blackboard, will be used in the program. </w:t>
      </w:r>
      <w:r w:rsidR="00FC6293" w:rsidRPr="005F2626">
        <w:t xml:space="preserve">Blackboard Assist may be your one-stop shop for online and campus resources. </w:t>
      </w:r>
      <w:hyperlink r:id="rId23" w:history="1">
        <w:r w:rsidR="00FC6293" w:rsidRPr="005F2626">
          <w:rPr>
            <w:rStyle w:val="Hyperlink"/>
          </w:rPr>
          <w:t>https://webcourses.niu.edu/ultra/integration/bbAssist</w:t>
        </w:r>
      </w:hyperlink>
      <w:r w:rsidR="00FC6293" w:rsidRPr="005F2626">
        <w:rPr>
          <w:rStyle w:val="Hyperlink"/>
        </w:rPr>
        <w:t>.</w:t>
      </w:r>
      <w:r w:rsidR="00FC6293">
        <w:rPr>
          <w:rStyle w:val="Hyperlink"/>
          <w:rFonts w:ascii="Times New Roman" w:hAnsi="Times New Roman" w:cs="Times New Roman"/>
        </w:rPr>
        <w:t xml:space="preserve"> </w:t>
      </w:r>
      <w:r>
        <w:t>Specific courses may have specific recommendations depending on the learning objectives and instructional technology best practices. In those cases, we will make sure it is part of that course and syllabus</w:t>
      </w:r>
      <w:r>
        <w:rPr>
          <w:spacing w:val="-2"/>
        </w:rPr>
        <w:t xml:space="preserve"> </w:t>
      </w:r>
      <w:r>
        <w:t>information.</w:t>
      </w:r>
    </w:p>
    <w:p w14:paraId="7F50197F" w14:textId="77777777" w:rsidR="00783F6E" w:rsidRDefault="00000000">
      <w:pPr>
        <w:pStyle w:val="BodyText"/>
        <w:spacing w:before="11"/>
        <w:rPr>
          <w:sz w:val="26"/>
        </w:rPr>
      </w:pPr>
    </w:p>
    <w:p w14:paraId="3EEF1925" w14:textId="166BD740" w:rsidR="00783F6E" w:rsidRDefault="00750C3B">
      <w:pPr>
        <w:pStyle w:val="Heading2"/>
        <w:numPr>
          <w:ilvl w:val="0"/>
          <w:numId w:val="13"/>
        </w:numPr>
        <w:tabs>
          <w:tab w:val="left" w:pos="407"/>
        </w:tabs>
        <w:spacing w:before="0"/>
        <w:ind w:left="406" w:hanging="282"/>
      </w:pPr>
      <w:bookmarkStart w:id="27" w:name="3_REQUIREMENTS_FOR_THE_PhD_IN_HEALTH_SCI"/>
      <w:bookmarkStart w:id="28" w:name="_bookmark14"/>
      <w:bookmarkEnd w:id="27"/>
      <w:bookmarkEnd w:id="28"/>
      <w:r>
        <w:rPr>
          <w:sz w:val="36"/>
        </w:rPr>
        <w:t>R</w:t>
      </w:r>
      <w:r>
        <w:t xml:space="preserve">EQUIREMENTS FOR THE </w:t>
      </w:r>
      <w:r>
        <w:rPr>
          <w:sz w:val="36"/>
        </w:rPr>
        <w:t xml:space="preserve">PhD </w:t>
      </w:r>
      <w:r>
        <w:t xml:space="preserve">IN </w:t>
      </w:r>
      <w:r>
        <w:rPr>
          <w:sz w:val="36"/>
        </w:rPr>
        <w:t>H</w:t>
      </w:r>
      <w:r>
        <w:t>EALTH</w:t>
      </w:r>
      <w:r>
        <w:rPr>
          <w:spacing w:val="-29"/>
        </w:rPr>
        <w:t xml:space="preserve"> </w:t>
      </w:r>
      <w:r w:rsidR="00CB597F">
        <w:rPr>
          <w:sz w:val="36"/>
        </w:rPr>
        <w:t>SCIENCES</w:t>
      </w:r>
    </w:p>
    <w:p w14:paraId="75A46B97" w14:textId="77777777" w:rsidR="00783F6E" w:rsidRDefault="00750C3B">
      <w:pPr>
        <w:pStyle w:val="BodyText"/>
        <w:spacing w:before="10"/>
        <w:rPr>
          <w:rFonts w:ascii="Times New Roman"/>
          <w:b/>
          <w:sz w:val="21"/>
        </w:rPr>
      </w:pPr>
      <w:r>
        <w:rPr>
          <w:noProof/>
        </w:rPr>
        <mc:AlternateContent>
          <mc:Choice Requires="wps">
            <w:drawing>
              <wp:anchor distT="0" distB="0" distL="0" distR="0" simplePos="0" relativeHeight="251662336" behindDoc="1" locked="0" layoutInCell="1" allowOverlap="1" wp14:anchorId="04B2D834" wp14:editId="5C1D03ED">
                <wp:simplePos x="0" y="0"/>
                <wp:positionH relativeFrom="page">
                  <wp:posOffset>895985</wp:posOffset>
                </wp:positionH>
                <wp:positionV relativeFrom="paragraph">
                  <wp:posOffset>189230</wp:posOffset>
                </wp:positionV>
                <wp:extent cx="5979795"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73">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7D7F7249" id="Freeform 10" o:spid="_x0000_s1026" style="position:absolute;margin-left:70.55pt;margin-top:14.9pt;width:470.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" path="m,l9417,e" filled="f" strokecolor="#585858" strokeweight=".23814mm">
                <v:path arrowok="t" o:connecttype="custom" o:connectlocs="0,0;5979795,0" o:connectangles="0,0"/>
                <w10:wrap type="topAndBottom" anchorx="page"/>
              </v:shape>
            </w:pict>
          </mc:Fallback>
        </mc:AlternateContent>
      </w:r>
    </w:p>
    <w:p w14:paraId="3FC0872D" w14:textId="77777777" w:rsidR="00783F6E" w:rsidRDefault="00000000">
      <w:pPr>
        <w:pStyle w:val="BodyText"/>
        <w:spacing w:before="1"/>
        <w:rPr>
          <w:rFonts w:ascii="Times New Roman"/>
          <w:b/>
          <w:sz w:val="38"/>
        </w:rPr>
      </w:pPr>
    </w:p>
    <w:p w14:paraId="580EA4FC" w14:textId="77777777" w:rsidR="00783F6E" w:rsidRDefault="00750C3B">
      <w:pPr>
        <w:pStyle w:val="Heading4"/>
        <w:spacing w:before="1"/>
      </w:pPr>
      <w:bookmarkStart w:id="29" w:name="CURRICULAR_MODEL"/>
      <w:bookmarkStart w:id="30" w:name="_bookmark15"/>
      <w:bookmarkEnd w:id="29"/>
      <w:bookmarkEnd w:id="30"/>
      <w:r>
        <w:rPr>
          <w:sz w:val="28"/>
        </w:rPr>
        <w:t>C</w:t>
      </w:r>
      <w:r>
        <w:t xml:space="preserve">URRICULAR </w:t>
      </w:r>
      <w:r>
        <w:rPr>
          <w:sz w:val="28"/>
        </w:rPr>
        <w:t>M</w:t>
      </w:r>
      <w:r>
        <w:t>ODEL</w:t>
      </w:r>
    </w:p>
    <w:p w14:paraId="44DC3701" w14:textId="637358EE" w:rsidR="00783F6E" w:rsidRDefault="00750C3B">
      <w:pPr>
        <w:pStyle w:val="BodyText"/>
        <w:spacing w:before="223" w:line="252" w:lineRule="auto"/>
        <w:ind w:left="135" w:right="186" w:hanging="8"/>
      </w:pPr>
      <w:r>
        <w:t xml:space="preserve">The curricular model is built on student learning outcomes that reflect the program’s mission. These outcomes anchor the doctoral degree and reflect “best practice” in graduate education in general and in the health </w:t>
      </w:r>
      <w:r w:rsidR="00CB597F">
        <w:t>sciences</w:t>
      </w:r>
      <w:r>
        <w:t xml:space="preserve"> more specifically. They also define the curricular threads that flow through both the required coursework and the student’s Individual Program of Study (IPS).</w:t>
      </w:r>
    </w:p>
    <w:p w14:paraId="4F370AF0" w14:textId="3512AF6F" w:rsidR="00783F6E" w:rsidRDefault="00750C3B">
      <w:pPr>
        <w:pStyle w:val="BodyText"/>
        <w:spacing w:before="169" w:line="254" w:lineRule="auto"/>
        <w:ind w:left="135" w:right="159" w:hanging="8"/>
      </w:pPr>
      <w:r>
        <w:t>The minimum 45 credit hour doctoral curriculum includes 20 credit hours of CHHS core courses, 12 credit hours of an IPS in a focused area, a candidacy exam (1 credit hour) and 12 credit hours for a dissertation that flows from academic progress in the core courses and the IPS.</w:t>
      </w:r>
    </w:p>
    <w:p w14:paraId="0DAB7068" w14:textId="77777777" w:rsidR="00783F6E" w:rsidRDefault="00000000">
      <w:pPr>
        <w:pStyle w:val="BodyText"/>
        <w:rPr>
          <w:sz w:val="24"/>
        </w:rPr>
      </w:pPr>
    </w:p>
    <w:p w14:paraId="050409BF" w14:textId="77777777" w:rsidR="00783F6E" w:rsidRDefault="00000000">
      <w:pPr>
        <w:pStyle w:val="BodyText"/>
        <w:spacing w:before="4"/>
        <w:rPr>
          <w:sz w:val="35"/>
        </w:rPr>
      </w:pPr>
    </w:p>
    <w:p w14:paraId="06F68E33" w14:textId="77777777" w:rsidR="00783F6E" w:rsidRDefault="00750C3B">
      <w:pPr>
        <w:pStyle w:val="Heading4"/>
      </w:pPr>
      <w:bookmarkStart w:id="31" w:name="STUDENT_LEARNING_OUTCOMES"/>
      <w:bookmarkStart w:id="32" w:name="_bookmark16"/>
      <w:bookmarkEnd w:id="31"/>
      <w:bookmarkEnd w:id="32"/>
      <w:r>
        <w:rPr>
          <w:sz w:val="28"/>
        </w:rPr>
        <w:t>S</w:t>
      </w:r>
      <w:r>
        <w:t xml:space="preserve">TUDENT </w:t>
      </w:r>
      <w:r>
        <w:rPr>
          <w:sz w:val="28"/>
        </w:rPr>
        <w:t>L</w:t>
      </w:r>
      <w:r>
        <w:t xml:space="preserve">EARNING </w:t>
      </w:r>
      <w:r>
        <w:rPr>
          <w:sz w:val="28"/>
        </w:rPr>
        <w:t>O</w:t>
      </w:r>
      <w:r>
        <w:t>UTCOMES</w:t>
      </w:r>
    </w:p>
    <w:p w14:paraId="3BB9FBA4" w14:textId="164E16D6" w:rsidR="00783F6E" w:rsidRDefault="00750C3B">
      <w:pPr>
        <w:pStyle w:val="BodyText"/>
        <w:spacing w:before="198"/>
        <w:ind w:left="128"/>
      </w:pPr>
      <w:r>
        <w:t xml:space="preserve">The PhD in Health </w:t>
      </w:r>
      <w:r w:rsidR="00CB597F">
        <w:t>Sciences</w:t>
      </w:r>
      <w:r>
        <w:t xml:space="preserve"> prepares graduates to:</w:t>
      </w:r>
    </w:p>
    <w:p w14:paraId="68F7967F" w14:textId="77777777" w:rsidR="00783F6E" w:rsidRDefault="00750C3B">
      <w:pPr>
        <w:pStyle w:val="ListParagraph"/>
        <w:numPr>
          <w:ilvl w:val="0"/>
          <w:numId w:val="10"/>
        </w:numPr>
        <w:tabs>
          <w:tab w:val="left" w:pos="860"/>
          <w:tab w:val="left" w:pos="861"/>
        </w:tabs>
        <w:spacing w:before="54"/>
      </w:pPr>
      <w:r>
        <w:t>Apply in-depth inter-professional knowledge to research and</w:t>
      </w:r>
      <w:r>
        <w:rPr>
          <w:spacing w:val="-8"/>
        </w:rPr>
        <w:t xml:space="preserve"> </w:t>
      </w:r>
      <w:r>
        <w:t>practice,</w:t>
      </w:r>
    </w:p>
    <w:p w14:paraId="7D5570C2" w14:textId="77777777" w:rsidR="00783F6E" w:rsidRDefault="00750C3B">
      <w:pPr>
        <w:pStyle w:val="ListParagraph"/>
        <w:numPr>
          <w:ilvl w:val="0"/>
          <w:numId w:val="10"/>
        </w:numPr>
        <w:tabs>
          <w:tab w:val="left" w:pos="860"/>
          <w:tab w:val="left" w:pos="861"/>
        </w:tabs>
        <w:spacing w:before="20" w:line="254" w:lineRule="auto"/>
        <w:ind w:right="1116"/>
      </w:pPr>
      <w:r>
        <w:t>Demonstrate professional integrity in the execution of the roles of educator and researcher,</w:t>
      </w:r>
    </w:p>
    <w:p w14:paraId="51D3AE86" w14:textId="77777777" w:rsidR="00783F6E" w:rsidRDefault="00750C3B">
      <w:pPr>
        <w:pStyle w:val="ListParagraph"/>
        <w:numPr>
          <w:ilvl w:val="0"/>
          <w:numId w:val="10"/>
        </w:numPr>
        <w:tabs>
          <w:tab w:val="left" w:pos="860"/>
          <w:tab w:val="left" w:pos="861"/>
        </w:tabs>
        <w:spacing w:before="33"/>
      </w:pPr>
      <w:r>
        <w:t>Design, conduct and analyze the results of original</w:t>
      </w:r>
      <w:r>
        <w:rPr>
          <w:spacing w:val="-2"/>
        </w:rPr>
        <w:t xml:space="preserve"> </w:t>
      </w:r>
      <w:r>
        <w:t>research,</w:t>
      </w:r>
    </w:p>
    <w:p w14:paraId="40DB21D2" w14:textId="77777777" w:rsidR="00783F6E" w:rsidRDefault="00750C3B">
      <w:pPr>
        <w:pStyle w:val="ListParagraph"/>
        <w:numPr>
          <w:ilvl w:val="0"/>
          <w:numId w:val="10"/>
        </w:numPr>
        <w:tabs>
          <w:tab w:val="left" w:pos="860"/>
          <w:tab w:val="left" w:pos="861"/>
        </w:tabs>
        <w:spacing w:before="20" w:line="252" w:lineRule="auto"/>
        <w:ind w:right="1094"/>
      </w:pPr>
      <w:r>
        <w:t>Disseminate new knowledge and, as appropriate, assess the application of</w:t>
      </w:r>
      <w:r>
        <w:rPr>
          <w:spacing w:val="-39"/>
        </w:rPr>
        <w:t xml:space="preserve"> </w:t>
      </w:r>
      <w:r>
        <w:t>that knowledge to professional practice, and</w:t>
      </w:r>
    </w:p>
    <w:p w14:paraId="31AD58A5" w14:textId="77777777" w:rsidR="00783F6E" w:rsidRDefault="00750C3B">
      <w:pPr>
        <w:pStyle w:val="ListParagraph"/>
        <w:numPr>
          <w:ilvl w:val="0"/>
          <w:numId w:val="10"/>
        </w:numPr>
        <w:tabs>
          <w:tab w:val="left" w:pos="860"/>
          <w:tab w:val="left" w:pos="861"/>
        </w:tabs>
        <w:spacing w:before="40" w:line="252" w:lineRule="auto"/>
        <w:ind w:right="162"/>
      </w:pPr>
      <w:r>
        <w:t>Demonstrate the inter-professional communication skills necessary to function effectively in today’s academic and professional</w:t>
      </w:r>
      <w:r>
        <w:rPr>
          <w:spacing w:val="-4"/>
        </w:rPr>
        <w:t xml:space="preserve"> </w:t>
      </w:r>
      <w:r>
        <w:t>environment.</w:t>
      </w:r>
    </w:p>
    <w:p w14:paraId="622E863C" w14:textId="77777777" w:rsidR="00783F6E" w:rsidRDefault="00000000">
      <w:pPr>
        <w:pStyle w:val="BodyText"/>
        <w:rPr>
          <w:sz w:val="24"/>
        </w:rPr>
      </w:pPr>
    </w:p>
    <w:p w14:paraId="2DE092E6" w14:textId="77777777" w:rsidR="00783F6E" w:rsidRDefault="00750C3B">
      <w:pPr>
        <w:pStyle w:val="Heading4"/>
        <w:spacing w:before="179"/>
      </w:pPr>
      <w:bookmarkStart w:id="33" w:name="COURSE_REQUIREMENTS"/>
      <w:bookmarkStart w:id="34" w:name="_bookmark17"/>
      <w:bookmarkEnd w:id="33"/>
      <w:bookmarkEnd w:id="34"/>
      <w:r>
        <w:rPr>
          <w:sz w:val="28"/>
        </w:rPr>
        <w:t>C</w:t>
      </w:r>
      <w:r>
        <w:t xml:space="preserve">OURSE </w:t>
      </w:r>
      <w:r>
        <w:rPr>
          <w:sz w:val="28"/>
        </w:rPr>
        <w:t>R</w:t>
      </w:r>
      <w:r>
        <w:t>EQUIREMENTS</w:t>
      </w:r>
    </w:p>
    <w:p w14:paraId="1B705900" w14:textId="77777777" w:rsidR="00783F6E" w:rsidRDefault="00750C3B">
      <w:pPr>
        <w:pStyle w:val="BodyText"/>
        <w:spacing w:before="223" w:line="252" w:lineRule="auto"/>
        <w:ind w:left="135" w:right="393" w:hanging="8"/>
      </w:pPr>
      <w:r>
        <w:t xml:space="preserve">The graduate catalog in place upon admission to the PhD HS, is the reference for specific course requirements. Graduate catalogs can be found at </w:t>
      </w:r>
      <w:hyperlink r:id="rId24">
        <w:r>
          <w:rPr>
            <w:color w:val="0000FF"/>
            <w:u w:val="single" w:color="0000FF"/>
          </w:rPr>
          <w:t>http://catalog.niu.edu/index.php</w:t>
        </w:r>
      </w:hyperlink>
      <w:hyperlink r:id="rId25">
        <w:r>
          <w:t xml:space="preserve">, </w:t>
        </w:r>
      </w:hyperlink>
      <w:r>
        <w:t xml:space="preserve">and change yearly. Additional program information is found on the Graduate School website </w:t>
      </w:r>
      <w:hyperlink r:id="rId26">
        <w:r>
          <w:t>(</w:t>
        </w:r>
      </w:hyperlink>
      <w:hyperlink r:id="rId27">
        <w:r>
          <w:rPr>
            <w:color w:val="0000FF"/>
            <w:u w:val="single" w:color="0000FF"/>
          </w:rPr>
          <w:t>http://www.niu.edu/academics/graduate/index.shtm</w:t>
        </w:r>
      </w:hyperlink>
      <w:hyperlink r:id="rId28">
        <w:r>
          <w:rPr>
            <w:color w:val="0000FF"/>
            <w:u w:val="single" w:color="0000FF"/>
          </w:rPr>
          <w:t>l</w:t>
        </w:r>
        <w:r>
          <w:t>)</w:t>
        </w:r>
      </w:hyperlink>
      <w:r>
        <w:t>.</w:t>
      </w:r>
    </w:p>
    <w:p w14:paraId="3AE1C670" w14:textId="64DA656A" w:rsidR="00906E95" w:rsidRDefault="00750C3B" w:rsidP="005F2626">
      <w:pPr>
        <w:pStyle w:val="BodyText"/>
        <w:spacing w:before="172" w:line="252" w:lineRule="auto"/>
        <w:ind w:left="135" w:right="219" w:hanging="8"/>
      </w:pPr>
      <w:r>
        <w:t>Completion of this degree requires a minimum of 45 semester hours of PhD HS doctoral course work at NIU and an additional 30 credit hours of graduate course work need to be met by completing a previous graduate degree.</w:t>
      </w:r>
      <w:r w:rsidR="00906E95">
        <w:t xml:space="preserve"> After successful completion of the final dissertation defense, we will request that the Graduate School transfer up to 30 credit hours from your prior completed graduate degree to this program to meet the </w:t>
      </w:r>
      <w:proofErr w:type="gramStart"/>
      <w:r w:rsidR="00906E95">
        <w:t>75 credit</w:t>
      </w:r>
      <w:proofErr w:type="gramEnd"/>
      <w:r w:rsidR="00906E95">
        <w:t xml:space="preserve"> hour requirement.</w:t>
      </w:r>
    </w:p>
    <w:p w14:paraId="3513A3AD" w14:textId="77777777" w:rsidR="00783F6E" w:rsidRDefault="00000000">
      <w:pPr>
        <w:spacing w:line="252" w:lineRule="auto"/>
        <w:sectPr w:rsidR="00783F6E">
          <w:pgSz w:w="12240" w:h="15840"/>
          <w:pgMar w:top="840" w:right="1280" w:bottom="1120" w:left="1300" w:header="0" w:footer="938" w:gutter="0"/>
          <w:cols w:space="720"/>
        </w:sectPr>
      </w:pPr>
    </w:p>
    <w:p w14:paraId="4D7AE615" w14:textId="77777777" w:rsidR="00783F6E" w:rsidRDefault="00750C3B">
      <w:pPr>
        <w:pStyle w:val="Heading4"/>
        <w:spacing w:before="79"/>
      </w:pPr>
      <w:bookmarkStart w:id="35" w:name="Core_Courses_(20_credit_hours)"/>
      <w:bookmarkStart w:id="36" w:name="_bookmark18"/>
      <w:bookmarkEnd w:id="35"/>
      <w:bookmarkEnd w:id="36"/>
      <w:r>
        <w:lastRenderedPageBreak/>
        <w:t>Core Courses (20 credit hours)</w:t>
      </w:r>
    </w:p>
    <w:p w14:paraId="7ED9A358" w14:textId="0D768E21" w:rsidR="00783F6E" w:rsidRDefault="00750C3B">
      <w:pPr>
        <w:pStyle w:val="BodyText"/>
        <w:spacing w:before="141" w:line="252" w:lineRule="auto"/>
        <w:ind w:left="135" w:right="539" w:hanging="8"/>
      </w:pPr>
      <w:r>
        <w:t xml:space="preserve">UHHS 710 - </w:t>
      </w:r>
      <w:r>
        <w:rPr>
          <w:b/>
        </w:rPr>
        <w:t xml:space="preserve">Scientific Underpinnings and Seminal Readings in the Health </w:t>
      </w:r>
      <w:r w:rsidR="00CB597F">
        <w:rPr>
          <w:b/>
        </w:rPr>
        <w:t>Sciences</w:t>
      </w:r>
      <w:r>
        <w:rPr>
          <w:b/>
        </w:rPr>
        <w:t xml:space="preserve"> </w:t>
      </w:r>
      <w:r>
        <w:t xml:space="preserve">(3) Analysis of the origin, nature, methods, and limits of scientific knowledge as applied to the health and human </w:t>
      </w:r>
      <w:r w:rsidR="00CB597F">
        <w:t>sciences</w:t>
      </w:r>
      <w:r>
        <w:t>. Emphasis placed on reading and discussing seminal works of theory, policy and empirical research that shaped lines of investigation and practice. PRQ: consent of program.</w:t>
      </w:r>
    </w:p>
    <w:p w14:paraId="7E5C6080" w14:textId="77777777" w:rsidR="00783F6E" w:rsidRDefault="00000000">
      <w:pPr>
        <w:pStyle w:val="BodyText"/>
        <w:spacing w:before="7"/>
        <w:rPr>
          <w:sz w:val="21"/>
        </w:rPr>
      </w:pPr>
    </w:p>
    <w:p w14:paraId="38EF0051" w14:textId="0DE09415" w:rsidR="00783F6E" w:rsidRDefault="00750C3B">
      <w:pPr>
        <w:pStyle w:val="BodyText"/>
        <w:spacing w:line="254" w:lineRule="auto"/>
        <w:ind w:left="135" w:right="195" w:hanging="8"/>
      </w:pPr>
      <w:r>
        <w:t xml:space="preserve">UHHS 720 - </w:t>
      </w:r>
      <w:r>
        <w:rPr>
          <w:b/>
        </w:rPr>
        <w:t xml:space="preserve">Contemporary Health </w:t>
      </w:r>
      <w:r w:rsidR="00CB597F">
        <w:rPr>
          <w:b/>
        </w:rPr>
        <w:t>Sciences</w:t>
      </w:r>
      <w:r>
        <w:rPr>
          <w:b/>
        </w:rPr>
        <w:t xml:space="preserve"> Topics </w:t>
      </w:r>
      <w:r>
        <w:t xml:space="preserve">(2) Intensive examination of the literature for selected topics crucial to interdisciplinary health and human </w:t>
      </w:r>
      <w:r w:rsidR="00CB597F">
        <w:t>sciences</w:t>
      </w:r>
      <w:r>
        <w:t xml:space="preserve"> research and practice. Emphasis placed on reading and discussing key works of theory, policy and empirical research that shape contemporary issues in research and practice. PRQ: UHHS 710 or consent of program.</w:t>
      </w:r>
    </w:p>
    <w:p w14:paraId="43EBF9F8" w14:textId="77777777" w:rsidR="00783F6E" w:rsidRDefault="00000000">
      <w:pPr>
        <w:pStyle w:val="BodyText"/>
        <w:spacing w:before="9"/>
        <w:rPr>
          <w:sz w:val="20"/>
        </w:rPr>
      </w:pPr>
    </w:p>
    <w:p w14:paraId="4EE17111" w14:textId="6CFF41FE" w:rsidR="00783F6E" w:rsidRDefault="00750C3B">
      <w:pPr>
        <w:pStyle w:val="BodyText"/>
        <w:spacing w:line="252" w:lineRule="auto"/>
        <w:ind w:left="135" w:right="149" w:hanging="8"/>
      </w:pPr>
      <w:r>
        <w:t xml:space="preserve">UHHS 730 - </w:t>
      </w:r>
      <w:r>
        <w:rPr>
          <w:b/>
        </w:rPr>
        <w:t xml:space="preserve">Research Design, Conduct and Analysis in the Health </w:t>
      </w:r>
      <w:r w:rsidR="00CB597F">
        <w:rPr>
          <w:b/>
        </w:rPr>
        <w:t>Sciences</w:t>
      </w:r>
      <w:r>
        <w:rPr>
          <w:b/>
        </w:rPr>
        <w:t xml:space="preserve"> I </w:t>
      </w:r>
      <w:r>
        <w:t xml:space="preserve">(3) Focus on advanced concepts and skills necessary to plan, conduct, evaluate, and analyze quantitative research from an interdisciplinary perspective within health and human </w:t>
      </w:r>
      <w:r w:rsidR="00CB597F">
        <w:t>sciences</w:t>
      </w:r>
      <w:r>
        <w:t>. Practical experience in formulating original research questions and conducting a comprehensive literature review are included. PRQ: A graduate course in statistics or consent of program.</w:t>
      </w:r>
    </w:p>
    <w:p w14:paraId="39BB6813" w14:textId="77777777" w:rsidR="00783F6E" w:rsidRDefault="00000000">
      <w:pPr>
        <w:pStyle w:val="BodyText"/>
        <w:spacing w:before="1"/>
      </w:pPr>
    </w:p>
    <w:p w14:paraId="65948501" w14:textId="12E3E794" w:rsidR="00783F6E" w:rsidRDefault="00750C3B">
      <w:pPr>
        <w:pStyle w:val="BodyText"/>
        <w:spacing w:line="252" w:lineRule="auto"/>
        <w:ind w:left="135" w:right="186" w:hanging="8"/>
      </w:pPr>
      <w:r>
        <w:t xml:space="preserve">UHHS 731 - </w:t>
      </w:r>
      <w:r>
        <w:rPr>
          <w:b/>
        </w:rPr>
        <w:t xml:space="preserve">Research Design, Conduct and Analysis in the Health </w:t>
      </w:r>
      <w:r w:rsidR="00CB597F">
        <w:rPr>
          <w:b/>
        </w:rPr>
        <w:t>Sciences</w:t>
      </w:r>
      <w:r>
        <w:rPr>
          <w:b/>
        </w:rPr>
        <w:t xml:space="preserve"> II </w:t>
      </w:r>
      <w:r>
        <w:t>(3) Continuation of UHHS 730 with an emphasis on qualitative and mixed research designs and the proper dissemination of research findings. Also requires development of a formal research proposal with an appropriate quantitative, qualitative, or mixed methods research design and a detailed plan for data collection and analysis. PRQ: UHHS 730 or consent of program.</w:t>
      </w:r>
    </w:p>
    <w:p w14:paraId="0DBF6AFB" w14:textId="77777777" w:rsidR="00783F6E" w:rsidRDefault="00000000">
      <w:pPr>
        <w:pStyle w:val="BodyText"/>
        <w:spacing w:before="7"/>
        <w:rPr>
          <w:sz w:val="21"/>
        </w:rPr>
      </w:pPr>
    </w:p>
    <w:p w14:paraId="0377DD14" w14:textId="53BF1607" w:rsidR="00783F6E" w:rsidRDefault="00750C3B">
      <w:pPr>
        <w:pStyle w:val="BodyText"/>
        <w:spacing w:line="252" w:lineRule="auto"/>
        <w:ind w:left="134" w:right="187" w:hanging="8"/>
      </w:pPr>
      <w:r>
        <w:t xml:space="preserve">UHHS 740 - </w:t>
      </w:r>
      <w:r>
        <w:rPr>
          <w:b/>
        </w:rPr>
        <w:t xml:space="preserve">Data Analysis in the Health </w:t>
      </w:r>
      <w:r w:rsidR="00CB597F">
        <w:rPr>
          <w:b/>
        </w:rPr>
        <w:t>Sciences</w:t>
      </w:r>
      <w:r>
        <w:rPr>
          <w:b/>
        </w:rPr>
        <w:t xml:space="preserve"> </w:t>
      </w:r>
      <w:r>
        <w:t xml:space="preserve">(3) Advanced quantitative methods in health </w:t>
      </w:r>
      <w:r w:rsidR="00CB597F">
        <w:t>sciences</w:t>
      </w:r>
      <w:r>
        <w:t xml:space="preserve"> including statistical analysis of health indicators, vital statistics, population and demographic variables, and other data important to the practice of health </w:t>
      </w:r>
      <w:r w:rsidR="00CB597F">
        <w:t>sciences</w:t>
      </w:r>
      <w:r>
        <w:t xml:space="preserve">. Introduces and applies the biostatistics tools and analytical base for population-based and community health assessment and evaluation. Focus on providing a broad understanding of biostatistics, with more advanced methods included as appropriate. Combines data collection, design of data gathering instruments, data analysis, and report writing into a practical method of understanding the role of biostatistics in the field of health </w:t>
      </w:r>
      <w:r w:rsidR="00CB597F">
        <w:t>sciences</w:t>
      </w:r>
      <w:r>
        <w:t>. PRQ: UHHS 730 or consent of program.</w:t>
      </w:r>
    </w:p>
    <w:p w14:paraId="2868FD18" w14:textId="77777777" w:rsidR="00783F6E" w:rsidRDefault="00000000">
      <w:pPr>
        <w:pStyle w:val="BodyText"/>
        <w:spacing w:before="3"/>
      </w:pPr>
    </w:p>
    <w:p w14:paraId="5EC2375E" w14:textId="77777777" w:rsidR="00783F6E" w:rsidRDefault="00750C3B">
      <w:pPr>
        <w:pStyle w:val="BodyText"/>
        <w:spacing w:before="1" w:line="252" w:lineRule="auto"/>
        <w:ind w:left="134" w:right="211" w:hanging="8"/>
      </w:pPr>
      <w:r>
        <w:t xml:space="preserve">UHHS 750 - </w:t>
      </w:r>
      <w:r>
        <w:rPr>
          <w:b/>
        </w:rPr>
        <w:t xml:space="preserve">Research Positioning and Grantsmanship Skills </w:t>
      </w:r>
      <w:r>
        <w:t>(3) Identify the scientific community, related clinical fields, and funding agencies as consumers of the proposed project and subsequent line of research. Position the research within the identified community and develop milestones to progress in establishing a programmatic line of research. In depth guided literature searches, on-line explorations of government, non-profit, and public funding sources, analysis of research problems and specific aims, critique of literature on funding issues, and facilitated discussions leading to development of a fundable research plan including budgetary and collaborative implications. PRQ: UHHS 730 and UHHS 731; or consent of program.</w:t>
      </w:r>
    </w:p>
    <w:p w14:paraId="5BD2ED16" w14:textId="77777777" w:rsidR="00783F6E" w:rsidRDefault="00000000">
      <w:pPr>
        <w:pStyle w:val="BodyText"/>
        <w:spacing w:before="3"/>
      </w:pPr>
    </w:p>
    <w:p w14:paraId="45DE39F6" w14:textId="1DFA1019" w:rsidR="00783F6E" w:rsidRDefault="00750C3B">
      <w:pPr>
        <w:pStyle w:val="BodyText"/>
        <w:spacing w:line="252" w:lineRule="auto"/>
        <w:ind w:left="134" w:right="383" w:hanging="8"/>
      </w:pPr>
      <w:r>
        <w:t xml:space="preserve">UHHS 760 - </w:t>
      </w:r>
      <w:r>
        <w:rPr>
          <w:b/>
        </w:rPr>
        <w:t xml:space="preserve">Knowledge Integration in the Health </w:t>
      </w:r>
      <w:r w:rsidR="00CB597F">
        <w:rPr>
          <w:b/>
        </w:rPr>
        <w:t>Sciences</w:t>
      </w:r>
      <w:r>
        <w:rPr>
          <w:b/>
        </w:rPr>
        <w:t xml:space="preserve"> </w:t>
      </w:r>
      <w:r>
        <w:t xml:space="preserve">(3) Analyses of case studies focusing on the role of collaboration in research and practice in health and human </w:t>
      </w:r>
      <w:r w:rsidR="00CB597F">
        <w:t>sciences</w:t>
      </w:r>
      <w:r>
        <w:t xml:space="preserve">. Emphasis on inter-professional approaches to the development of </w:t>
      </w:r>
      <w:proofErr w:type="gramStart"/>
      <w:r>
        <w:t>empirically-based</w:t>
      </w:r>
      <w:proofErr w:type="gramEnd"/>
      <w:r>
        <w:t xml:space="preserve"> decision- making. PRQ: UHHS 720 or consent of program.</w:t>
      </w:r>
    </w:p>
    <w:p w14:paraId="79626B74" w14:textId="77777777" w:rsidR="00783F6E" w:rsidRDefault="00000000">
      <w:pPr>
        <w:spacing w:line="252" w:lineRule="auto"/>
        <w:sectPr w:rsidR="00783F6E">
          <w:pgSz w:w="12240" w:h="15840"/>
          <w:pgMar w:top="840" w:right="1280" w:bottom="1120" w:left="1300" w:header="0" w:footer="938" w:gutter="0"/>
          <w:cols w:space="720"/>
        </w:sectPr>
      </w:pPr>
    </w:p>
    <w:p w14:paraId="4FC14038" w14:textId="77777777" w:rsidR="00783F6E" w:rsidRDefault="00750C3B">
      <w:pPr>
        <w:pStyle w:val="Heading5"/>
        <w:spacing w:before="77"/>
        <w:ind w:left="127"/>
      </w:pPr>
      <w:bookmarkStart w:id="37" w:name="Individualized_Program_of_Study_(12_cred"/>
      <w:bookmarkEnd w:id="37"/>
      <w:r>
        <w:lastRenderedPageBreak/>
        <w:t>Individualized Program of Study (12 credit hours)</w:t>
      </w:r>
    </w:p>
    <w:p w14:paraId="43C98095" w14:textId="77777777" w:rsidR="00783F6E" w:rsidRDefault="00750C3B">
      <w:pPr>
        <w:pStyle w:val="BodyText"/>
        <w:spacing w:before="20" w:line="254" w:lineRule="auto"/>
        <w:ind w:left="134" w:right="155" w:hanging="8"/>
      </w:pPr>
      <w:r>
        <w:t>All students are required to complete post-master’s graduate coursework in an Individualized Program of Study (IPS) related to their professional area of interest. Reflecting the best practices in doctoral education, the IPS component of the PhD requires that the students be “responsible, active, intentional agents in their own learning.” The student may choose existing courses from across the college, the university, or beyond or propose independent studies. The IPS should:  extend or compliment the student’s existing professional focus, integrate an interprofessional perspective, and serve as a platform for his/her dissertation research</w:t>
      </w:r>
      <w:r>
        <w:rPr>
          <w:color w:val="C00000"/>
        </w:rPr>
        <w:t xml:space="preserve">. </w:t>
      </w:r>
      <w:r>
        <w:t>In developing the proposal for an IPS, students are encouraged to consult with their advisors and other program faculty. The IPS coursework must be pre-approved by the student’s</w:t>
      </w:r>
      <w:r>
        <w:rPr>
          <w:spacing w:val="-20"/>
        </w:rPr>
        <w:t xml:space="preserve"> </w:t>
      </w:r>
      <w:r>
        <w:t>advisor.</w:t>
      </w:r>
    </w:p>
    <w:p w14:paraId="24569E9C" w14:textId="77777777" w:rsidR="00783F6E" w:rsidRDefault="00000000">
      <w:pPr>
        <w:pStyle w:val="BodyText"/>
        <w:spacing w:before="2"/>
        <w:rPr>
          <w:sz w:val="20"/>
        </w:rPr>
      </w:pPr>
    </w:p>
    <w:p w14:paraId="2A0F8F47" w14:textId="4B3D9A90" w:rsidR="00783F6E" w:rsidRDefault="00750C3B">
      <w:pPr>
        <w:pStyle w:val="BodyText"/>
        <w:spacing w:line="252" w:lineRule="auto"/>
        <w:ind w:left="135" w:right="672" w:hanging="8"/>
      </w:pPr>
      <w:bookmarkStart w:id="38" w:name="_Hlk93483636"/>
      <w:r>
        <w:t xml:space="preserve">The Graduate Catalog outlines requirements for transfer coursework. A maximum of six (6) credit hours may be accepted in transfer from other graduate programs </w:t>
      </w:r>
      <w:r w:rsidR="00906E95">
        <w:t xml:space="preserve">or coursework taken as a student-at-large </w:t>
      </w:r>
      <w:r>
        <w:t>to meet deficiency requirements or opt out of a required course in the program.</w:t>
      </w:r>
    </w:p>
    <w:bookmarkEnd w:id="38"/>
    <w:p w14:paraId="31F87102" w14:textId="77777777" w:rsidR="00783F6E" w:rsidRDefault="00000000">
      <w:pPr>
        <w:pStyle w:val="BodyText"/>
        <w:spacing w:before="5"/>
        <w:rPr>
          <w:sz w:val="21"/>
        </w:rPr>
      </w:pPr>
    </w:p>
    <w:p w14:paraId="231427E1" w14:textId="77777777" w:rsidR="00783F6E" w:rsidRDefault="00750C3B">
      <w:pPr>
        <w:pStyle w:val="BodyText"/>
        <w:spacing w:before="1" w:line="252" w:lineRule="auto"/>
        <w:ind w:left="135" w:right="236" w:hanging="8"/>
      </w:pPr>
      <w:r>
        <w:t xml:space="preserve">With the approval of the Program Director and the office of the dean of the </w:t>
      </w:r>
      <w:hyperlink r:id="rId29">
        <w:r>
          <w:rPr>
            <w:b/>
          </w:rPr>
          <w:t>Graduate School</w:t>
        </w:r>
      </w:hyperlink>
      <w:hyperlink r:id="rId30">
        <w:r>
          <w:t>,</w:t>
        </w:r>
      </w:hyperlink>
      <w:r>
        <w:t xml:space="preserve"> some graduate courses taken at other accredited (U.S.) or recognized (foreign) institutions may be accepted toward meeting deficiency or a required course of a graduate degree at NIU. The student must have earned graduate credit in the course according to the institution at which the course was taken (so, for example, courses in which undergraduate credit, medical-school credit, or other professional post-baccalaureate credit was earned cannot be accepted in transfer). However, a student must still complete a minimum of 45 credit hours at NIU regardless of the number of transfer hours</w:t>
      </w:r>
      <w:r>
        <w:rPr>
          <w:spacing w:val="-9"/>
        </w:rPr>
        <w:t xml:space="preserve"> </w:t>
      </w:r>
      <w:r>
        <w:t>accepted.</w:t>
      </w:r>
    </w:p>
    <w:p w14:paraId="574AA785" w14:textId="77777777" w:rsidR="00783F6E" w:rsidRDefault="00000000">
      <w:pPr>
        <w:pStyle w:val="BodyText"/>
      </w:pPr>
    </w:p>
    <w:p w14:paraId="66098FC7" w14:textId="03CC1A83" w:rsidR="00783F6E" w:rsidRDefault="00750C3B">
      <w:pPr>
        <w:pStyle w:val="BodyText"/>
        <w:spacing w:before="1" w:line="254" w:lineRule="auto"/>
        <w:ind w:left="135" w:right="449" w:hanging="8"/>
      </w:pPr>
      <w:r>
        <w:t>At NIU only courses which are numbered 500-799 carry credit toward the doctoral degree. Graduate-level courses for which there exists an undergraduate equivalent (typically courses that are offered as 400/500 classes) shall not constitute more than 50% of hours, exclusive</w:t>
      </w:r>
      <w:r>
        <w:rPr>
          <w:spacing w:val="-41"/>
        </w:rPr>
        <w:t xml:space="preserve"> </w:t>
      </w:r>
      <w:r w:rsidR="001F453A">
        <w:rPr>
          <w:spacing w:val="-41"/>
        </w:rPr>
        <w:t xml:space="preserve"> </w:t>
      </w:r>
      <w:r>
        <w:t>of dissertation hours, applied toward a doctoral</w:t>
      </w:r>
      <w:r>
        <w:rPr>
          <w:spacing w:val="-3"/>
        </w:rPr>
        <w:t xml:space="preserve"> </w:t>
      </w:r>
      <w:r>
        <w:t>degree.</w:t>
      </w:r>
    </w:p>
    <w:p w14:paraId="17DDA5CE" w14:textId="77777777" w:rsidR="00783F6E" w:rsidRDefault="00750C3B">
      <w:pPr>
        <w:pStyle w:val="Heading5"/>
        <w:spacing w:before="199"/>
      </w:pPr>
      <w:r>
        <w:t>Candidacy Examination</w:t>
      </w:r>
    </w:p>
    <w:p w14:paraId="2D2E8184" w14:textId="0F7849D6" w:rsidR="00783F6E" w:rsidRDefault="00750C3B">
      <w:pPr>
        <w:pStyle w:val="BodyText"/>
        <w:spacing w:before="21" w:line="252" w:lineRule="auto"/>
        <w:ind w:left="135" w:right="162" w:hanging="8"/>
      </w:pPr>
      <w:r>
        <w:t xml:space="preserve">UHHS 798 – </w:t>
      </w:r>
      <w:r>
        <w:rPr>
          <w:b/>
        </w:rPr>
        <w:t xml:space="preserve">Candidacy Examination </w:t>
      </w:r>
      <w:r>
        <w:t xml:space="preserve">(1). A student must receive approval from his/her Academic Advisor, candidacy examination committee, and Program Director to take the candidacy examination. The candidacy examination is based on the core courses and the student’s IPS. Upon satisfactory completion of the candidacy examination the student is admitted to candidacy for the PhD degree. The examining committee may allow a student who fails a candidacy exam to repeat it after completing prescribed </w:t>
      </w:r>
      <w:r w:rsidR="00292D69">
        <w:t xml:space="preserve">remediation for </w:t>
      </w:r>
      <w:r>
        <w:t xml:space="preserve">preparation and after a specified </w:t>
      </w:r>
      <w:proofErr w:type="gramStart"/>
      <w:r>
        <w:t>period of time</w:t>
      </w:r>
      <w:proofErr w:type="gramEnd"/>
      <w:r>
        <w:t xml:space="preserve"> as determined by the committee. A student who fails the candidacy examination a second time or is not granted permission for a second attempt will not be permitted to continue work toward the doctorate and admission to the doctoral program is terminated.</w:t>
      </w:r>
    </w:p>
    <w:p w14:paraId="6C2B68D6" w14:textId="77777777" w:rsidR="00783F6E" w:rsidRDefault="00750C3B">
      <w:pPr>
        <w:pStyle w:val="Heading5"/>
        <w:spacing w:before="213"/>
      </w:pPr>
      <w:bookmarkStart w:id="39" w:name="Doctoral_Research_and_Dissertation_(12_c"/>
      <w:bookmarkEnd w:id="39"/>
      <w:r>
        <w:t>Doctoral Research and Dissertation (12 credit hours)</w:t>
      </w:r>
    </w:p>
    <w:p w14:paraId="5861C94F" w14:textId="77777777" w:rsidR="00783F6E" w:rsidRDefault="00750C3B">
      <w:pPr>
        <w:pStyle w:val="BodyText"/>
        <w:spacing w:before="21" w:line="254" w:lineRule="auto"/>
        <w:ind w:left="135" w:right="159" w:hanging="8"/>
      </w:pPr>
      <w:r>
        <w:t xml:space="preserve">UHHS 799 - </w:t>
      </w:r>
      <w:r>
        <w:rPr>
          <w:b/>
        </w:rPr>
        <w:t xml:space="preserve">Doctoral Research and Dissertation </w:t>
      </w:r>
      <w:r>
        <w:t>(12). The final product(s) may be written in a traditional dissertation format or a three publishable manuscripts format from the dissertation research that can be submitted for publication. An oral defense of your proposal and a final oral defense examination related to the dissertation is required and is conducted in accordance with the general requirements of the Graduate School.</w:t>
      </w:r>
    </w:p>
    <w:p w14:paraId="3A74C75F" w14:textId="77777777" w:rsidR="00783F6E" w:rsidRDefault="00000000">
      <w:pPr>
        <w:spacing w:line="254" w:lineRule="auto"/>
        <w:sectPr w:rsidR="00783F6E">
          <w:pgSz w:w="12240" w:h="15840"/>
          <w:pgMar w:top="840" w:right="1280" w:bottom="1120" w:left="1300" w:header="0" w:footer="938" w:gutter="0"/>
          <w:cols w:space="720"/>
        </w:sectPr>
      </w:pPr>
    </w:p>
    <w:p w14:paraId="2D116207" w14:textId="77777777" w:rsidR="00783F6E" w:rsidRDefault="00750C3B">
      <w:pPr>
        <w:pStyle w:val="Heading4"/>
        <w:spacing w:before="75"/>
      </w:pPr>
      <w:bookmarkStart w:id="40" w:name="ANNUAL_REVIEW"/>
      <w:bookmarkStart w:id="41" w:name="_bookmark19"/>
      <w:bookmarkEnd w:id="40"/>
      <w:bookmarkEnd w:id="41"/>
      <w:r>
        <w:rPr>
          <w:sz w:val="28"/>
        </w:rPr>
        <w:lastRenderedPageBreak/>
        <w:t>A</w:t>
      </w:r>
      <w:r>
        <w:t xml:space="preserve">NNUAL </w:t>
      </w:r>
      <w:r>
        <w:rPr>
          <w:sz w:val="28"/>
        </w:rPr>
        <w:t>R</w:t>
      </w:r>
      <w:r>
        <w:t>EVIEW</w:t>
      </w:r>
    </w:p>
    <w:p w14:paraId="0EEA6A35" w14:textId="6A461976" w:rsidR="00783F6E" w:rsidRDefault="00750C3B">
      <w:pPr>
        <w:pStyle w:val="BodyText"/>
        <w:spacing w:before="224" w:line="252" w:lineRule="auto"/>
        <w:ind w:left="135" w:right="198" w:hanging="8"/>
      </w:pPr>
      <w:r>
        <w:t>Each student who has not yet entered candidacy must consult with his/her Academic Advisor at least annually to review the progress toward the degree. The student is responsible for setting a meeting time with the advisor and the advisor may request meetings as needed. Prior to meeting, the student will update information on his/her annual progress review form in preparation for discussion with the advisor. The advisor will review the student’s progress, provide feedback, and further support as needed. Also, the advisor will provide information from the annual progress review in coordination with the PhD HS assessment committee to track overall program progress.</w:t>
      </w:r>
      <w:r w:rsidR="00292D69">
        <w:t xml:space="preserve"> Students in dissertation phase should continue to have structured annual meetings with their dissertation chair to review their progress.</w:t>
      </w:r>
    </w:p>
    <w:p w14:paraId="51F9278E" w14:textId="77777777" w:rsidR="00783F6E" w:rsidRDefault="00000000">
      <w:pPr>
        <w:pStyle w:val="BodyText"/>
        <w:rPr>
          <w:sz w:val="24"/>
        </w:rPr>
      </w:pPr>
    </w:p>
    <w:p w14:paraId="5E6F442E" w14:textId="77777777" w:rsidR="00783F6E" w:rsidRDefault="00000000">
      <w:pPr>
        <w:pStyle w:val="BodyText"/>
        <w:spacing w:before="10"/>
        <w:rPr>
          <w:sz w:val="18"/>
        </w:rPr>
      </w:pPr>
    </w:p>
    <w:p w14:paraId="6D97917E" w14:textId="77777777" w:rsidR="00783F6E" w:rsidRDefault="00750C3B">
      <w:pPr>
        <w:pStyle w:val="Heading2"/>
        <w:numPr>
          <w:ilvl w:val="0"/>
          <w:numId w:val="13"/>
        </w:numPr>
        <w:tabs>
          <w:tab w:val="left" w:pos="407"/>
        </w:tabs>
        <w:ind w:left="406" w:hanging="282"/>
      </w:pPr>
      <w:bookmarkStart w:id="42" w:name="4_DEADLINES"/>
      <w:bookmarkStart w:id="43" w:name="_bookmark20"/>
      <w:bookmarkEnd w:id="42"/>
      <w:bookmarkEnd w:id="43"/>
      <w:r>
        <w:rPr>
          <w:sz w:val="36"/>
        </w:rPr>
        <w:t>D</w:t>
      </w:r>
      <w:r>
        <w:t>EADLINES</w:t>
      </w:r>
    </w:p>
    <w:p w14:paraId="6AB5877B" w14:textId="77777777" w:rsidR="00783F6E" w:rsidRDefault="00750C3B">
      <w:pPr>
        <w:pStyle w:val="BodyText"/>
        <w:rPr>
          <w:rFonts w:ascii="Times New Roman"/>
          <w:b/>
        </w:rPr>
      </w:pPr>
      <w:r>
        <w:rPr>
          <w:noProof/>
        </w:rPr>
        <mc:AlternateContent>
          <mc:Choice Requires="wps">
            <w:drawing>
              <wp:anchor distT="0" distB="0" distL="0" distR="0" simplePos="0" relativeHeight="251663360" behindDoc="1" locked="0" layoutInCell="1" allowOverlap="1" wp14:anchorId="602C8E69" wp14:editId="286040E4">
                <wp:simplePos x="0" y="0"/>
                <wp:positionH relativeFrom="page">
                  <wp:posOffset>895985</wp:posOffset>
                </wp:positionH>
                <wp:positionV relativeFrom="paragraph">
                  <wp:posOffset>189865</wp:posOffset>
                </wp:positionV>
                <wp:extent cx="5979795"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73">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633BB2FE" id="Freeform 9" o:spid="_x0000_s1026" style="position:absolute;margin-left:70.55pt;margin-top:14.95pt;width:470.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" path="m,l9417,e" filled="f" strokecolor="#585858" strokeweight=".23814mm">
                <v:path arrowok="t" o:connecttype="custom" o:connectlocs="0,0;5979795,0" o:connectangles="0,0"/>
                <w10:wrap type="topAndBottom" anchorx="page"/>
              </v:shape>
            </w:pict>
          </mc:Fallback>
        </mc:AlternateContent>
      </w:r>
    </w:p>
    <w:p w14:paraId="511B6B80" w14:textId="77777777" w:rsidR="00783F6E" w:rsidRDefault="00750C3B">
      <w:pPr>
        <w:pStyle w:val="BodyText"/>
        <w:spacing w:before="199" w:line="252" w:lineRule="auto"/>
        <w:ind w:left="135" w:right="389" w:hanging="8"/>
      </w:pPr>
      <w:proofErr w:type="gramStart"/>
      <w:r>
        <w:t>A number of</w:t>
      </w:r>
      <w:proofErr w:type="gramEnd"/>
      <w:r>
        <w:t xml:space="preserve"> deadlines are outlined in the NIU Graduate Catalog and online Graduate Catalog calendar. Students are responsible for being aware of and meeting these deadlines.</w:t>
      </w:r>
    </w:p>
    <w:p w14:paraId="23F7E3F8" w14:textId="77777777" w:rsidR="00783F6E" w:rsidRDefault="00750C3B">
      <w:pPr>
        <w:pStyle w:val="Heading2"/>
        <w:numPr>
          <w:ilvl w:val="0"/>
          <w:numId w:val="13"/>
        </w:numPr>
        <w:tabs>
          <w:tab w:val="left" w:pos="407"/>
        </w:tabs>
        <w:spacing w:before="186"/>
        <w:ind w:left="406" w:hanging="282"/>
      </w:pPr>
      <w:bookmarkStart w:id="44" w:name="5_MILESTONES"/>
      <w:bookmarkStart w:id="45" w:name="_bookmark21"/>
      <w:bookmarkEnd w:id="44"/>
      <w:bookmarkEnd w:id="45"/>
      <w:r>
        <w:rPr>
          <w:sz w:val="36"/>
        </w:rPr>
        <w:t>M</w:t>
      </w:r>
      <w:r>
        <w:t>ILESTONES</w:t>
      </w:r>
    </w:p>
    <w:p w14:paraId="77F16C18" w14:textId="77777777" w:rsidR="00783F6E" w:rsidRDefault="00750C3B">
      <w:pPr>
        <w:pStyle w:val="BodyText"/>
        <w:spacing w:before="11"/>
        <w:rPr>
          <w:rFonts w:ascii="Times New Roman"/>
          <w:b/>
          <w:sz w:val="21"/>
        </w:rPr>
      </w:pPr>
      <w:r>
        <w:rPr>
          <w:noProof/>
        </w:rPr>
        <mc:AlternateContent>
          <mc:Choice Requires="wps">
            <w:drawing>
              <wp:anchor distT="0" distB="0" distL="0" distR="0" simplePos="0" relativeHeight="251664384" behindDoc="1" locked="0" layoutInCell="1" allowOverlap="1" wp14:anchorId="0FA63024" wp14:editId="7591893A">
                <wp:simplePos x="0" y="0"/>
                <wp:positionH relativeFrom="page">
                  <wp:posOffset>895985</wp:posOffset>
                </wp:positionH>
                <wp:positionV relativeFrom="paragraph">
                  <wp:posOffset>189865</wp:posOffset>
                </wp:positionV>
                <wp:extent cx="597979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73">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1877F336" id="Freeform 8" o:spid="_x0000_s1026" style="position:absolute;margin-left:70.55pt;margin-top:14.95pt;width:470.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" path="m,l9417,e" filled="f" strokecolor="#585858" strokeweight=".23814mm">
                <v:path arrowok="t" o:connecttype="custom" o:connectlocs="0,0;5979795,0" o:connectangles="0,0"/>
                <w10:wrap type="topAndBottom" anchorx="page"/>
              </v:shape>
            </w:pict>
          </mc:Fallback>
        </mc:AlternateContent>
      </w:r>
    </w:p>
    <w:p w14:paraId="03CCCE1B" w14:textId="77777777" w:rsidR="00783F6E" w:rsidRDefault="00750C3B">
      <w:pPr>
        <w:pStyle w:val="BodyText"/>
        <w:spacing w:before="197" w:line="252" w:lineRule="auto"/>
        <w:ind w:left="135" w:right="354" w:hanging="8"/>
      </w:pPr>
      <w:r>
        <w:t>All students must successfully meet the ten major program benchmarks which include: identify academic and dissertation committee advisor(s); participate in annual progress reviews; complete core courses and individual program of study; approval of candidacy committee and examination; approval of dissertation committee, proposal, and final defense approval. These are also described below.</w:t>
      </w:r>
    </w:p>
    <w:p w14:paraId="630B9F2C" w14:textId="77777777" w:rsidR="00783F6E" w:rsidRDefault="00750C3B">
      <w:pPr>
        <w:spacing w:before="170" w:line="254" w:lineRule="auto"/>
        <w:ind w:left="135" w:right="159" w:hanging="8"/>
      </w:pPr>
      <w:r>
        <w:rPr>
          <w:b/>
        </w:rPr>
        <w:t xml:space="preserve">Identify Academic and Dissertation Advisor(s) </w:t>
      </w:r>
      <w:r>
        <w:t>are outlined in the “Things to Know” section of this document (pg. 4).</w:t>
      </w:r>
    </w:p>
    <w:p w14:paraId="4FE6521F" w14:textId="77777777" w:rsidR="00783F6E" w:rsidRDefault="00750C3B">
      <w:pPr>
        <w:pStyle w:val="BodyText"/>
        <w:spacing w:before="165" w:line="252" w:lineRule="auto"/>
        <w:ind w:left="135" w:right="879" w:hanging="8"/>
      </w:pPr>
      <w:r>
        <w:rPr>
          <w:b/>
        </w:rPr>
        <w:t xml:space="preserve">Annual Progress Reviews </w:t>
      </w:r>
      <w:r>
        <w:t>are completed each year with the advisor and outlined in the “Requirements” section of this document (pg. 8).</w:t>
      </w:r>
    </w:p>
    <w:p w14:paraId="51E941C2" w14:textId="77777777" w:rsidR="00783F6E" w:rsidRDefault="00750C3B">
      <w:pPr>
        <w:spacing w:before="169" w:line="252" w:lineRule="auto"/>
        <w:ind w:left="135" w:right="307" w:hanging="8"/>
      </w:pPr>
      <w:r>
        <w:rPr>
          <w:b/>
        </w:rPr>
        <w:t xml:space="preserve">Core Courses and Individualized Program of Study </w:t>
      </w:r>
      <w:r>
        <w:t>are listed in the “Requirements” section of this document and the Graduate Catalog (pg. 8).</w:t>
      </w:r>
    </w:p>
    <w:p w14:paraId="7C8C88CA" w14:textId="77777777" w:rsidR="00783F6E" w:rsidRDefault="00750C3B">
      <w:pPr>
        <w:pStyle w:val="Heading5"/>
        <w:spacing w:before="211"/>
      </w:pPr>
      <w:bookmarkStart w:id="46" w:name="Milestone"/>
      <w:bookmarkEnd w:id="46"/>
      <w:r>
        <w:t>Milestone</w:t>
      </w:r>
    </w:p>
    <w:p w14:paraId="36689B01" w14:textId="1885922B" w:rsidR="00783F6E" w:rsidRDefault="00750C3B">
      <w:pPr>
        <w:pStyle w:val="BodyText"/>
        <w:spacing w:before="20" w:line="252" w:lineRule="auto"/>
        <w:ind w:left="135" w:right="235" w:hanging="8"/>
      </w:pPr>
      <w:r>
        <w:rPr>
          <w:b/>
        </w:rPr>
        <w:t xml:space="preserve">Research Ethics. </w:t>
      </w:r>
      <w:r>
        <w:t>All students must complete a research ethics milestone prior to admission to candidacy examination. Students fulfill the requirement by demonstrating competency with ethical decision-making in the context of designing and implementing research for scientific and clinical communications. The research ethics training and assessment are online in the PhD community.</w:t>
      </w:r>
      <w:r w:rsidR="001C1BCE">
        <w:t xml:space="preserve"> A quiz score of at least 80% is necessary for approval to take the Candidacy exam.</w:t>
      </w:r>
    </w:p>
    <w:p w14:paraId="660F454F" w14:textId="26DA2C62" w:rsidR="00783F6E" w:rsidRDefault="00000000">
      <w:pPr>
        <w:spacing w:line="252" w:lineRule="auto"/>
        <w:sectPr w:rsidR="00783F6E">
          <w:pgSz w:w="12240" w:h="15840"/>
          <w:pgMar w:top="840" w:right="1280" w:bottom="1120" w:left="1300" w:header="0" w:footer="938" w:gutter="0"/>
          <w:cols w:space="720"/>
        </w:sectPr>
      </w:pPr>
    </w:p>
    <w:p w14:paraId="72E2E0A1" w14:textId="77777777" w:rsidR="00783F6E" w:rsidRDefault="00750C3B">
      <w:pPr>
        <w:pStyle w:val="Heading4"/>
        <w:spacing w:before="75"/>
      </w:pPr>
      <w:bookmarkStart w:id="47" w:name="CANDIDACY_EXAMINATION_COMMITTEE_SELECTIO"/>
      <w:bookmarkStart w:id="48" w:name="_bookmark22"/>
      <w:bookmarkEnd w:id="47"/>
      <w:bookmarkEnd w:id="48"/>
      <w:r>
        <w:rPr>
          <w:sz w:val="28"/>
        </w:rPr>
        <w:lastRenderedPageBreak/>
        <w:t>C</w:t>
      </w:r>
      <w:r>
        <w:t xml:space="preserve">ANDIDACY </w:t>
      </w:r>
      <w:r>
        <w:rPr>
          <w:sz w:val="28"/>
        </w:rPr>
        <w:t>E</w:t>
      </w:r>
      <w:r>
        <w:t xml:space="preserve">XAMINATION </w:t>
      </w:r>
      <w:r>
        <w:rPr>
          <w:sz w:val="28"/>
        </w:rPr>
        <w:t>C</w:t>
      </w:r>
      <w:r>
        <w:t xml:space="preserve">OMMITTEE </w:t>
      </w:r>
      <w:r>
        <w:rPr>
          <w:sz w:val="28"/>
        </w:rPr>
        <w:t>S</w:t>
      </w:r>
      <w:r>
        <w:t>ELECTION</w:t>
      </w:r>
    </w:p>
    <w:p w14:paraId="79C14809" w14:textId="497DEA81" w:rsidR="00440D57" w:rsidRDefault="00750C3B">
      <w:pPr>
        <w:spacing w:before="224" w:line="259" w:lineRule="auto"/>
        <w:ind w:left="135" w:right="443" w:hanging="8"/>
      </w:pPr>
      <w:r>
        <w:t xml:space="preserve">The first step for applying to take the Candidacy Examination is approval by the Academic Advisor. Then, recruitment of at least three (3) members of the examination committee. The NIU Graduate Catalog provides guidance for the composition of the Candidacy Examination Committee </w:t>
      </w:r>
      <w:hyperlink r:id="rId31" w:history="1">
        <w:r w:rsidR="00440D57" w:rsidRPr="00FA62FE">
          <w:rPr>
            <w:rStyle w:val="Hyperlink"/>
          </w:rPr>
          <w:t>https://catalog.niu.edu/content.php?catoid=55&amp;navoid=2842</w:t>
        </w:r>
      </w:hyperlink>
    </w:p>
    <w:p w14:paraId="04D08723" w14:textId="73D97DF0" w:rsidR="00783F6E" w:rsidRDefault="00750C3B">
      <w:pPr>
        <w:spacing w:before="224" w:line="259" w:lineRule="auto"/>
        <w:ind w:left="135" w:right="443" w:hanging="8"/>
      </w:pPr>
      <w:r>
        <w:t>and approval of the committee should be obtained before the end of the semester or term preceding the scheduled examination (form available on the Graduate School website).</w:t>
      </w:r>
    </w:p>
    <w:p w14:paraId="4EDD0CED" w14:textId="79C38762" w:rsidR="00783F6E" w:rsidRDefault="00750C3B">
      <w:pPr>
        <w:pStyle w:val="BodyText"/>
        <w:spacing w:line="252" w:lineRule="auto"/>
        <w:ind w:left="135" w:right="134" w:hanging="8"/>
      </w:pPr>
      <w:r>
        <w:t xml:space="preserve">All members of the examination committee must be members of the graduate faculty at Northern Illinois University. </w:t>
      </w:r>
      <w:proofErr w:type="gramStart"/>
      <w:r>
        <w:t>The majority of</w:t>
      </w:r>
      <w:proofErr w:type="gramEnd"/>
      <w:r>
        <w:t xml:space="preserve"> the voting members must be tenured or tenure-track faculty members at Northern Illinois University; at least one-half of the voting members and the committee chair must be full or senior members of the graduate faculty; and at least one-half of the voting members, including the committee chair, must be full or senior members of the graduate faculty in the College of Health and Human </w:t>
      </w:r>
      <w:r w:rsidR="00CB597F">
        <w:t>Sciences</w:t>
      </w:r>
      <w:r>
        <w:t>.</w:t>
      </w:r>
    </w:p>
    <w:p w14:paraId="1145B751" w14:textId="3D7B6D22" w:rsidR="00783F6E" w:rsidRDefault="00750C3B">
      <w:pPr>
        <w:pStyle w:val="BodyText"/>
        <w:spacing w:before="167" w:line="252" w:lineRule="auto"/>
        <w:ind w:left="135" w:right="134" w:hanging="8"/>
      </w:pPr>
      <w:r>
        <w:t xml:space="preserve">The candidacy examination committee shall consist of at least three voting members and approved by the Program Director or designee. At least two of the committee members must be graduate faculty in the College of Health and Human </w:t>
      </w:r>
      <w:r w:rsidR="00CB597F">
        <w:t>Sciences</w:t>
      </w:r>
      <w:r>
        <w:t>. The PhD Director can be a resource for students and academic advisors when planning a committee.</w:t>
      </w:r>
    </w:p>
    <w:p w14:paraId="3A966263" w14:textId="77777777" w:rsidR="00783F6E" w:rsidRDefault="00000000">
      <w:pPr>
        <w:pStyle w:val="BodyText"/>
        <w:rPr>
          <w:sz w:val="24"/>
        </w:rPr>
      </w:pPr>
    </w:p>
    <w:p w14:paraId="36494024" w14:textId="77777777" w:rsidR="00783F6E" w:rsidRDefault="00750C3B">
      <w:pPr>
        <w:pStyle w:val="Heading4"/>
        <w:spacing w:before="187"/>
      </w:pPr>
      <w:bookmarkStart w:id="49" w:name="CANDIDACY_EXAMINATION"/>
      <w:bookmarkStart w:id="50" w:name="_bookmark23"/>
      <w:bookmarkEnd w:id="49"/>
      <w:bookmarkEnd w:id="50"/>
      <w:r>
        <w:rPr>
          <w:sz w:val="28"/>
        </w:rPr>
        <w:t>C</w:t>
      </w:r>
      <w:r>
        <w:t xml:space="preserve">ANDIDACY </w:t>
      </w:r>
      <w:r>
        <w:rPr>
          <w:sz w:val="28"/>
        </w:rPr>
        <w:t>E</w:t>
      </w:r>
      <w:r>
        <w:t>XAMINATION</w:t>
      </w:r>
    </w:p>
    <w:p w14:paraId="332E6631" w14:textId="77777777" w:rsidR="00783F6E" w:rsidRDefault="00750C3B">
      <w:pPr>
        <w:pStyle w:val="BodyText"/>
        <w:spacing w:before="226" w:line="261" w:lineRule="auto"/>
        <w:ind w:left="149" w:right="312" w:hanging="10"/>
        <w:jc w:val="both"/>
      </w:pPr>
      <w:r>
        <w:t>Through the candidacy examination the student demonstrates mastery of the broad content of the field including knowledge and analytic skills and readiness to proceed in the dissertation stage of the program. In addition, the student must demonstrate competence with a research method. The written examination will comprise elements of the core courses, the individual program of study and be linked to assessment of the student’s learning outcomes and the dissertation proposal.</w:t>
      </w:r>
    </w:p>
    <w:p w14:paraId="161339B9" w14:textId="77777777" w:rsidR="00783F6E" w:rsidRDefault="00750C3B">
      <w:pPr>
        <w:pStyle w:val="BodyText"/>
        <w:spacing w:before="155" w:line="254" w:lineRule="auto"/>
        <w:ind w:left="134" w:right="163" w:hanging="8"/>
      </w:pPr>
      <w:r>
        <w:t>A student must be admitted to the doctoral program and must be enrolled in the term in which the candidacy examination is taken. A student must be in good academic standing, both overall and in the degree program, to be eligible to take the candidacy examination. When students have completed all doctoral course work (except dissertation research), they will take the written candidacy examination.</w:t>
      </w:r>
    </w:p>
    <w:p w14:paraId="7A9A3277" w14:textId="77777777" w:rsidR="00783F6E" w:rsidRDefault="00000000">
      <w:pPr>
        <w:pStyle w:val="BodyText"/>
        <w:rPr>
          <w:sz w:val="24"/>
        </w:rPr>
      </w:pPr>
    </w:p>
    <w:p w14:paraId="088EEB48" w14:textId="77777777" w:rsidR="00783F6E" w:rsidRDefault="00750C3B">
      <w:pPr>
        <w:pStyle w:val="Heading4"/>
        <w:spacing w:before="170"/>
      </w:pPr>
      <w:bookmarkStart w:id="51" w:name="ADMISSION_TO_DOCTORAL_DEGREE_CANDIDACY"/>
      <w:bookmarkStart w:id="52" w:name="_bookmark24"/>
      <w:bookmarkEnd w:id="51"/>
      <w:bookmarkEnd w:id="52"/>
      <w:r>
        <w:rPr>
          <w:sz w:val="28"/>
        </w:rPr>
        <w:t>A</w:t>
      </w:r>
      <w:r>
        <w:t xml:space="preserve">DMISSION TO </w:t>
      </w:r>
      <w:r>
        <w:rPr>
          <w:sz w:val="28"/>
        </w:rPr>
        <w:t>D</w:t>
      </w:r>
      <w:r>
        <w:t xml:space="preserve">OCTORAL </w:t>
      </w:r>
      <w:r>
        <w:rPr>
          <w:sz w:val="28"/>
        </w:rPr>
        <w:t>D</w:t>
      </w:r>
      <w:r>
        <w:t xml:space="preserve">EGREE </w:t>
      </w:r>
      <w:r>
        <w:rPr>
          <w:sz w:val="28"/>
        </w:rPr>
        <w:t>C</w:t>
      </w:r>
      <w:r>
        <w:t>ANDIDACY</w:t>
      </w:r>
    </w:p>
    <w:p w14:paraId="6DE4D9EF" w14:textId="77777777" w:rsidR="00783F6E" w:rsidRDefault="00750C3B">
      <w:pPr>
        <w:pStyle w:val="BodyText"/>
        <w:spacing w:before="224" w:line="254" w:lineRule="auto"/>
        <w:ind w:left="135" w:right="182" w:hanging="8"/>
      </w:pPr>
      <w:r>
        <w:t xml:space="preserve">The student is admitted to candidacy by the </w:t>
      </w:r>
      <w:hyperlink r:id="rId32">
        <w:r>
          <w:t xml:space="preserve">Graduate School </w:t>
        </w:r>
      </w:hyperlink>
      <w:r>
        <w:t xml:space="preserve">following successful completion of the candidacy examination and any other established requirements for the PhD HS upon the recommendation of the Program Director. See the Requirements for Degree of Doctor of Philosophy on the </w:t>
      </w:r>
      <w:hyperlink r:id="rId33">
        <w:r>
          <w:rPr>
            <w:color w:val="0000FF"/>
            <w:u w:val="single" w:color="0000FF"/>
          </w:rPr>
          <w:t>Graduate School</w:t>
        </w:r>
        <w:r>
          <w:rPr>
            <w:color w:val="0000FF"/>
          </w:rPr>
          <w:t xml:space="preserve"> </w:t>
        </w:r>
      </w:hyperlink>
      <w:r>
        <w:t>website.</w:t>
      </w:r>
    </w:p>
    <w:p w14:paraId="7F89892D" w14:textId="77777777" w:rsidR="00783F6E" w:rsidRDefault="00000000">
      <w:pPr>
        <w:pStyle w:val="BodyText"/>
        <w:spacing w:before="6"/>
        <w:rPr>
          <w:sz w:val="29"/>
        </w:rPr>
      </w:pPr>
    </w:p>
    <w:p w14:paraId="5A607E27" w14:textId="77777777" w:rsidR="00783F6E" w:rsidRDefault="00750C3B">
      <w:pPr>
        <w:pStyle w:val="Heading4"/>
        <w:spacing w:before="92"/>
      </w:pPr>
      <w:bookmarkStart w:id="53" w:name="DISSERTATION"/>
      <w:bookmarkStart w:id="54" w:name="_bookmark25"/>
      <w:bookmarkEnd w:id="53"/>
      <w:bookmarkEnd w:id="54"/>
      <w:r>
        <w:rPr>
          <w:sz w:val="28"/>
        </w:rPr>
        <w:t>D</w:t>
      </w:r>
      <w:r>
        <w:t>ISSERTATION</w:t>
      </w:r>
    </w:p>
    <w:p w14:paraId="42D49348" w14:textId="77777777" w:rsidR="00783F6E" w:rsidRDefault="00750C3B">
      <w:pPr>
        <w:pStyle w:val="BodyText"/>
        <w:spacing w:before="224" w:line="252" w:lineRule="auto"/>
        <w:ind w:left="135" w:right="292" w:hanging="8"/>
      </w:pPr>
      <w:r>
        <w:t>The dissertation is a substantial contribution to knowledge in which the student exhibits original scholarship and the ability to conduct independent research. Interprofessional dissertation research is an extension of the program mission that students may pursue. The dissertation</w:t>
      </w:r>
    </w:p>
    <w:p w14:paraId="70230752" w14:textId="77777777" w:rsidR="00783F6E" w:rsidRDefault="00000000">
      <w:pPr>
        <w:spacing w:line="252" w:lineRule="auto"/>
        <w:sectPr w:rsidR="00783F6E">
          <w:pgSz w:w="12240" w:h="15840"/>
          <w:pgMar w:top="840" w:right="1280" w:bottom="1120" w:left="1300" w:header="0" w:footer="938" w:gutter="0"/>
          <w:cols w:space="720"/>
        </w:sectPr>
      </w:pPr>
    </w:p>
    <w:p w14:paraId="0ADCD0A6" w14:textId="77777777" w:rsidR="00783F6E" w:rsidRDefault="00750C3B">
      <w:pPr>
        <w:pStyle w:val="BodyText"/>
        <w:spacing w:before="77" w:line="254" w:lineRule="auto"/>
        <w:ind w:left="135" w:right="186"/>
      </w:pPr>
      <w:r>
        <w:lastRenderedPageBreak/>
        <w:t>presents research conducted by the student under the supervision of the dissertation committee chair within an empirical study or series of studies. It must be approved by the student’s dissertation committee chair and, ultimately, by the dissertation committee.</w:t>
      </w:r>
    </w:p>
    <w:p w14:paraId="543D2D85" w14:textId="77777777" w:rsidR="00783F6E" w:rsidRDefault="00000000">
      <w:pPr>
        <w:pStyle w:val="BodyText"/>
        <w:rPr>
          <w:sz w:val="24"/>
        </w:rPr>
      </w:pPr>
    </w:p>
    <w:p w14:paraId="4A083084" w14:textId="77777777" w:rsidR="00783F6E" w:rsidRDefault="00750C3B">
      <w:pPr>
        <w:pStyle w:val="Heading4"/>
        <w:spacing w:before="173"/>
      </w:pPr>
      <w:bookmarkStart w:id="55" w:name="DISSERTATION_COMMITTEE_SELECTION"/>
      <w:bookmarkStart w:id="56" w:name="_bookmark26"/>
      <w:bookmarkEnd w:id="55"/>
      <w:bookmarkEnd w:id="56"/>
      <w:r>
        <w:rPr>
          <w:sz w:val="28"/>
        </w:rPr>
        <w:t>D</w:t>
      </w:r>
      <w:r>
        <w:t xml:space="preserve">ISSERTATION </w:t>
      </w:r>
      <w:r>
        <w:rPr>
          <w:sz w:val="28"/>
        </w:rPr>
        <w:t>C</w:t>
      </w:r>
      <w:r>
        <w:t xml:space="preserve">OMMITTEE </w:t>
      </w:r>
      <w:r>
        <w:rPr>
          <w:sz w:val="28"/>
        </w:rPr>
        <w:t>S</w:t>
      </w:r>
      <w:r>
        <w:t>ELECTION</w:t>
      </w:r>
    </w:p>
    <w:p w14:paraId="373A12B1" w14:textId="77777777" w:rsidR="00783F6E" w:rsidRDefault="00750C3B">
      <w:pPr>
        <w:pStyle w:val="BodyText"/>
        <w:spacing w:before="224" w:line="254" w:lineRule="auto"/>
        <w:ind w:left="128" w:right="193"/>
      </w:pPr>
      <w:r>
        <w:t xml:space="preserve">Once the candidacy exam has been successfully completed, the student is ready to form a committee that is responsible for evaluating the student’s dissertation proposal and defense. Each dissertation committee shall consist of at least three voting members approved by the Program Director. A dissertation committee must be nominated by the Program Director and appointed by the dean of the graduate school. Committees should be appointed as soon as practical but must be appointed no later than the conclusion of the semester or term preceding that in which the student will defend the dissertation or take the examination. All members of the dissertation committee must hold full or senior graduate faculty status at Northern Illinois University. </w:t>
      </w:r>
      <w:proofErr w:type="gramStart"/>
      <w:r>
        <w:t>The majority of</w:t>
      </w:r>
      <w:proofErr w:type="gramEnd"/>
      <w:r>
        <w:t xml:space="preserve"> the voting members of the dissertation committee must be tenured or tenure-track faculty members at Northern Illinois University; and at least one-half of the voting members, including the committee chair, must be members of the graduate faculty in the student’s program. In collaboration with the Dissertation Chair, committee members provide timely and thorough guidance to a student on the various elements necessary for the planning and execution of a dissertation study.</w:t>
      </w:r>
    </w:p>
    <w:p w14:paraId="49EBE8DE" w14:textId="77777777" w:rsidR="00783F6E" w:rsidRPr="00924E97" w:rsidRDefault="00750C3B" w:rsidP="00924E97">
      <w:pPr>
        <w:pStyle w:val="BodyText"/>
        <w:spacing w:before="154" w:line="254" w:lineRule="auto"/>
        <w:ind w:left="135" w:right="381" w:hanging="8"/>
        <w:rPr>
          <w:color w:val="0000FF"/>
          <w:u w:val="single" w:color="0000FF"/>
        </w:rPr>
      </w:pPr>
      <w:r>
        <w:t xml:space="preserve">Further guidance on the composition of the Dissertation Committee can be found in the Graduate Catalog: </w:t>
      </w:r>
      <w:hyperlink r:id="rId34">
        <w:r>
          <w:rPr>
            <w:color w:val="0000FF"/>
            <w:u w:val="single" w:color="0000FF"/>
          </w:rPr>
          <w:t>http://catalog.niu.edu/index.php</w:t>
        </w:r>
      </w:hyperlink>
      <w:r>
        <w:rPr>
          <w:color w:val="0000FF"/>
          <w:u w:val="single" w:color="0000FF"/>
        </w:rPr>
        <w:t xml:space="preserve">. </w:t>
      </w:r>
      <w:r w:rsidRPr="00924E97">
        <w:t xml:space="preserve">In addition, the PhD Director </w:t>
      </w:r>
      <w:hyperlink r:id="rId35">
        <w:r w:rsidRPr="00924E97">
          <w:t>i</w:t>
        </w:r>
      </w:hyperlink>
      <w:r w:rsidRPr="00924E97">
        <w:t>s a resource.</w:t>
      </w:r>
    </w:p>
    <w:p w14:paraId="7A515AF2" w14:textId="58B41109" w:rsidR="00783F6E" w:rsidRDefault="00750C3B">
      <w:pPr>
        <w:pStyle w:val="BodyText"/>
        <w:spacing w:before="166" w:line="254" w:lineRule="auto"/>
        <w:ind w:left="135" w:right="194" w:hanging="8"/>
      </w:pPr>
      <w:r>
        <w:t xml:space="preserve">The </w:t>
      </w:r>
      <w:r w:rsidR="003C3B1E">
        <w:t>D</w:t>
      </w:r>
      <w:r>
        <w:t xml:space="preserve">issertation Director and dissertation committee judge the acceptability of </w:t>
      </w:r>
      <w:proofErr w:type="gramStart"/>
      <w:r>
        <w:t>any and all</w:t>
      </w:r>
      <w:proofErr w:type="gramEnd"/>
      <w:r>
        <w:t xml:space="preserve"> work presented by the student. At any time, a faculty member may decline to serve as </w:t>
      </w:r>
      <w:r w:rsidR="003C3B1E">
        <w:t xml:space="preserve">Dissertation </w:t>
      </w:r>
      <w:r>
        <w:t xml:space="preserve">Director or committee member of any </w:t>
      </w:r>
      <w:proofErr w:type="gramStart"/>
      <w:r>
        <w:t>particular dissertation</w:t>
      </w:r>
      <w:proofErr w:type="gramEnd"/>
      <w:r>
        <w:t xml:space="preserve"> project.</w:t>
      </w:r>
    </w:p>
    <w:p w14:paraId="1E1AEF00" w14:textId="0EFE6D60" w:rsidR="00783F6E" w:rsidRDefault="00750C3B">
      <w:pPr>
        <w:pStyle w:val="BodyText"/>
        <w:spacing w:before="165" w:line="254" w:lineRule="auto"/>
        <w:ind w:left="135" w:right="210" w:hanging="8"/>
      </w:pPr>
      <w:r>
        <w:t xml:space="preserve">With the consent of the Program Director and the approval of the graduate school dean, a student may propose to alter the composition of a dissertation committee, provided that the faculty to be removed from and/or added to the committee expressly consent to the change. If a student wishes to remove a faculty member from a dissertation committee, and the faculty member does not consent to be removed, the student may appeal to the dean of the Graduate School. The dean </w:t>
      </w:r>
      <w:r w:rsidR="003C3B1E">
        <w:t xml:space="preserve">of the Graduate School </w:t>
      </w:r>
      <w:r>
        <w:t xml:space="preserve">will </w:t>
      </w:r>
      <w:proofErr w:type="gramStart"/>
      <w:r>
        <w:t>make a decision</w:t>
      </w:r>
      <w:proofErr w:type="gramEnd"/>
      <w:r>
        <w:t xml:space="preserve"> with input from the student, the faculty members involved, the Program Director, </w:t>
      </w:r>
      <w:r w:rsidR="003C3B1E">
        <w:t xml:space="preserve">and </w:t>
      </w:r>
      <w:r>
        <w:t>the committee chair; the decision of the dean will be</w:t>
      </w:r>
      <w:r>
        <w:rPr>
          <w:spacing w:val="-5"/>
        </w:rPr>
        <w:t xml:space="preserve"> </w:t>
      </w:r>
      <w:r>
        <w:t>final.</w:t>
      </w:r>
    </w:p>
    <w:p w14:paraId="0A4F9ADC" w14:textId="77777777" w:rsidR="00783F6E" w:rsidRDefault="00000000">
      <w:pPr>
        <w:pStyle w:val="BodyText"/>
        <w:rPr>
          <w:sz w:val="24"/>
        </w:rPr>
      </w:pPr>
    </w:p>
    <w:p w14:paraId="2AF4A4D1" w14:textId="50DBED5F" w:rsidR="00783F6E" w:rsidRDefault="00750C3B">
      <w:pPr>
        <w:pStyle w:val="Heading4"/>
        <w:spacing w:before="165"/>
      </w:pPr>
      <w:bookmarkStart w:id="57" w:name="DISSERTATION_PROPOSAL_APPROVAL"/>
      <w:bookmarkStart w:id="58" w:name="_bookmark27"/>
      <w:bookmarkEnd w:id="57"/>
      <w:bookmarkEnd w:id="58"/>
      <w:r>
        <w:rPr>
          <w:sz w:val="28"/>
        </w:rPr>
        <w:t>D</w:t>
      </w:r>
      <w:r>
        <w:t xml:space="preserve">ISSERTATION </w:t>
      </w:r>
      <w:r>
        <w:rPr>
          <w:sz w:val="28"/>
        </w:rPr>
        <w:t>P</w:t>
      </w:r>
      <w:r>
        <w:t>ROPOSAL</w:t>
      </w:r>
      <w:r>
        <w:rPr>
          <w:spacing w:val="-8"/>
        </w:rPr>
        <w:t xml:space="preserve"> </w:t>
      </w:r>
      <w:r>
        <w:rPr>
          <w:sz w:val="28"/>
        </w:rPr>
        <w:t>A</w:t>
      </w:r>
      <w:r>
        <w:t>PPROVAL</w:t>
      </w:r>
    </w:p>
    <w:p w14:paraId="202E3067" w14:textId="77777777" w:rsidR="00727D57" w:rsidRDefault="00727D57" w:rsidP="00727D57">
      <w:pPr>
        <w:pStyle w:val="BodyText"/>
      </w:pPr>
    </w:p>
    <w:p w14:paraId="2675B26A" w14:textId="303E6A3D" w:rsidR="00120020" w:rsidRPr="005F2626" w:rsidRDefault="00750C3B" w:rsidP="00727D57">
      <w:pPr>
        <w:pStyle w:val="BodyText"/>
        <w:ind w:left="180"/>
      </w:pPr>
      <w:r w:rsidRPr="00662322">
        <w:t>The dissertation proposal is a detailed explanation and justification of why the research topic is worthy of study and how the proposed research will be conducted. The written formal proposal</w:t>
      </w:r>
      <w:r>
        <w:t xml:space="preserve"> should be submitted to the dissertation committee members after a draft proposal is approved by the dissertation chair and according to a timeline set by the dissertation chair.  Candidates must submit a copy of the </w:t>
      </w:r>
      <w:r w:rsidR="00120020">
        <w:t xml:space="preserve">CHHS </w:t>
      </w:r>
      <w:r>
        <w:t xml:space="preserve">Request for Oral Defense of </w:t>
      </w:r>
      <w:r w:rsidRPr="00120020">
        <w:t xml:space="preserve">Dissertation Proposal with a draft of the proposal to the Program Director two weeks prior to the proposed defense </w:t>
      </w:r>
      <w:r w:rsidRPr="005F2626">
        <w:rPr>
          <w:color w:val="000000" w:themeColor="text1"/>
        </w:rPr>
        <w:t>date</w:t>
      </w:r>
      <w:r w:rsidR="005F2626" w:rsidRPr="005F2626">
        <w:rPr>
          <w:color w:val="000000" w:themeColor="text1"/>
        </w:rPr>
        <w:t>.</w:t>
      </w:r>
      <w:r w:rsidR="00120020" w:rsidRPr="005F2626">
        <w:t xml:space="preserve"> In addition to the approved Dissertation Committee members, the Dissertation Chair(s) identifies a non-dissertation committee reviewer to provide feedback on the proposal that will be helpful to the director and candidate. If a non-committee reviewer is not available, the PhD Director can provide this service.</w:t>
      </w:r>
    </w:p>
    <w:p w14:paraId="3A6D6323" w14:textId="533444FB" w:rsidR="00783F6E" w:rsidRDefault="00750C3B" w:rsidP="00727D57">
      <w:pPr>
        <w:pStyle w:val="BodyText"/>
        <w:spacing w:before="161" w:line="252" w:lineRule="auto"/>
        <w:ind w:left="180" w:right="158" w:hanging="8"/>
        <w:rPr>
          <w:i/>
        </w:rPr>
      </w:pPr>
      <w:r>
        <w:t xml:space="preserve">The dissertation research must be an original contribution to the body of research in the health </w:t>
      </w:r>
      <w:r w:rsidR="00CB597F">
        <w:t>sciences</w:t>
      </w:r>
      <w:r>
        <w:t xml:space="preserve"> and conducted under the supervision of the dissertation committee chair (co-chair). </w:t>
      </w:r>
      <w:r>
        <w:lastRenderedPageBreak/>
        <w:t>The written product of the research will be in the traditional dissertation format or in the format of a sequence of three publishable articles. Students who complete the traditional format for the dissertation must follow the “</w:t>
      </w:r>
      <w:hyperlink r:id="rId36">
        <w:r>
          <w:rPr>
            <w:i/>
            <w:color w:val="0000FF"/>
            <w:u w:val="single" w:color="0000FF"/>
          </w:rPr>
          <w:t xml:space="preserve">Guidelines for Preparing a </w:t>
        </w:r>
        <w:proofErr w:type="gramStart"/>
        <w:r>
          <w:rPr>
            <w:i/>
            <w:color w:val="0000FF"/>
            <w:u w:val="single" w:color="0000FF"/>
          </w:rPr>
          <w:t>Thesis</w:t>
        </w:r>
        <w:proofErr w:type="gramEnd"/>
        <w:r>
          <w:rPr>
            <w:i/>
            <w:color w:val="0000FF"/>
            <w:u w:val="single" w:color="0000FF"/>
          </w:rPr>
          <w:t xml:space="preserve"> or for Preparing a Dissertation at</w:t>
        </w:r>
      </w:hyperlink>
    </w:p>
    <w:p w14:paraId="118102AB" w14:textId="77777777" w:rsidR="00783F6E" w:rsidRDefault="00000000" w:rsidP="00727D57">
      <w:pPr>
        <w:pStyle w:val="BodyText"/>
        <w:spacing w:before="77" w:line="252" w:lineRule="auto"/>
        <w:ind w:left="180" w:right="3917"/>
      </w:pPr>
      <w:hyperlink r:id="rId37">
        <w:r w:rsidR="00750C3B">
          <w:rPr>
            <w:i/>
            <w:color w:val="0000FF"/>
            <w:u w:val="single" w:color="0000FF"/>
          </w:rPr>
          <w:t>NIU</w:t>
        </w:r>
      </w:hyperlink>
      <w:hyperlink r:id="rId38">
        <w:r w:rsidR="00750C3B">
          <w:t xml:space="preserve">. </w:t>
        </w:r>
      </w:hyperlink>
      <w:r w:rsidR="00750C3B">
        <w:t xml:space="preserve">Students may also consult with </w:t>
      </w:r>
      <w:r w:rsidR="00750C3B">
        <w:rPr>
          <w:color w:val="333333"/>
        </w:rPr>
        <w:t xml:space="preserve">the ETD Checklist at </w:t>
      </w:r>
      <w:hyperlink r:id="rId39">
        <w:r w:rsidR="00750C3B">
          <w:rPr>
            <w:color w:val="0000FF"/>
            <w:u w:val="single" w:color="0000FF"/>
          </w:rPr>
          <w:t>http://www.niu.edu/grad/thesis/checklist.shtm</w:t>
        </w:r>
      </w:hyperlink>
      <w:hyperlink r:id="rId40">
        <w:r w:rsidR="00750C3B">
          <w:rPr>
            <w:color w:val="0000FF"/>
            <w:u w:val="single" w:color="0000FF"/>
          </w:rPr>
          <w:t>l</w:t>
        </w:r>
      </w:hyperlink>
    </w:p>
    <w:p w14:paraId="1D502281" w14:textId="2B12700A" w:rsidR="00783F6E" w:rsidRDefault="00750C3B" w:rsidP="00727D57">
      <w:pPr>
        <w:pStyle w:val="BodyText"/>
        <w:spacing w:before="167" w:line="252" w:lineRule="auto"/>
        <w:ind w:left="180" w:right="162" w:hanging="8"/>
      </w:pPr>
      <w:r>
        <w:t xml:space="preserve">Previously published work and manuscripts submitted for publication may be included in a dissertation fulfilling requirements for a graduate degree, subject to </w:t>
      </w:r>
      <w:r w:rsidR="00773F99">
        <w:t>Dissertation</w:t>
      </w:r>
      <w:r w:rsidR="003C3B1E">
        <w:t xml:space="preserve"> </w:t>
      </w:r>
      <w:r>
        <w:t xml:space="preserve">Director and committee member approval. The proposed research questions need to align with previously published work.  Dissertations are formatted according to the style manual as determined by each student and dissertation chair. As is standard practice among doctoral degree granting institutions, NIU’s policy requires that dissertation research must involve original contributions to the field and be developed under the supervision of the approved dissertation committee. The dissertation process will culminate with a student oral defense and feedback from the committee. See graduate catalog for more information: </w:t>
      </w:r>
      <w:hyperlink r:id="rId41">
        <w:r>
          <w:rPr>
            <w:color w:val="0000FF"/>
            <w:u w:val="single" w:color="0000FF"/>
          </w:rPr>
          <w:t>http://catalog.niu.edu/index.php</w:t>
        </w:r>
        <w:r>
          <w:t>.</w:t>
        </w:r>
      </w:hyperlink>
    </w:p>
    <w:p w14:paraId="2648742D" w14:textId="77777777" w:rsidR="00783F6E" w:rsidRDefault="00000000" w:rsidP="00727D57">
      <w:pPr>
        <w:pStyle w:val="BodyText"/>
        <w:spacing w:before="3"/>
        <w:ind w:left="135"/>
        <w:rPr>
          <w:sz w:val="25"/>
        </w:rPr>
      </w:pPr>
    </w:p>
    <w:p w14:paraId="449D967F" w14:textId="77777777" w:rsidR="00783F6E" w:rsidRDefault="00750C3B">
      <w:pPr>
        <w:ind w:left="140"/>
        <w:rPr>
          <w:b/>
          <w:sz w:val="28"/>
        </w:rPr>
      </w:pPr>
      <w:bookmarkStart w:id="59" w:name="Dissertation_Defense"/>
      <w:bookmarkEnd w:id="59"/>
      <w:r>
        <w:rPr>
          <w:b/>
          <w:sz w:val="28"/>
        </w:rPr>
        <w:t>Dissertation Defense</w:t>
      </w:r>
    </w:p>
    <w:p w14:paraId="6CA37028" w14:textId="77777777" w:rsidR="00783F6E" w:rsidRDefault="00750C3B" w:rsidP="00727D57">
      <w:pPr>
        <w:pStyle w:val="BodyText"/>
        <w:spacing w:before="130" w:line="252" w:lineRule="auto"/>
        <w:ind w:left="180" w:right="183" w:hanging="8"/>
      </w:pPr>
      <w:r>
        <w:t>Students work closely with their Dissertation Chair in order to accomplish their dissertation. It is highly recommended that students meet with committee members as well, after consultation with the Committee Chair. Once the Chair and committee agrees that the dissertation is ready for a formal defense, the student must schedule the defense so that all committee members can participate.</w:t>
      </w:r>
    </w:p>
    <w:p w14:paraId="5512AF8F" w14:textId="52CAD73C" w:rsidR="00783F6E" w:rsidRDefault="00750C3B" w:rsidP="00727D57">
      <w:pPr>
        <w:pStyle w:val="BodyText"/>
        <w:spacing w:before="172" w:line="252" w:lineRule="auto"/>
        <w:ind w:left="180" w:right="200" w:hanging="7"/>
      </w:pPr>
      <w:r>
        <w:t xml:space="preserve">Prior to the dissertation defense, students should allow plenty of time (at least four to five weeks) for the committee to read the final dissertation draft. The defense itself usually lasts two hours. The candidate and committee chair will inform the dean of the </w:t>
      </w:r>
      <w:hyperlink r:id="rId42">
        <w:r>
          <w:rPr>
            <w:color w:val="0000FF"/>
            <w:u w:val="single" w:color="0000FF"/>
          </w:rPr>
          <w:t>Graduate School</w:t>
        </w:r>
      </w:hyperlink>
      <w:hyperlink r:id="rId43">
        <w:r>
          <w:t xml:space="preserve">, </w:t>
        </w:r>
      </w:hyperlink>
      <w:r>
        <w:t>at least three</w:t>
      </w:r>
      <w:r>
        <w:rPr>
          <w:spacing w:val="-5"/>
        </w:rPr>
        <w:t xml:space="preserve"> </w:t>
      </w:r>
      <w:r>
        <w:t>weeks</w:t>
      </w:r>
      <w:r>
        <w:rPr>
          <w:spacing w:val="-1"/>
        </w:rPr>
        <w:t xml:space="preserve"> </w:t>
      </w:r>
      <w:r>
        <w:t>in</w:t>
      </w:r>
      <w:r>
        <w:rPr>
          <w:spacing w:val="-2"/>
        </w:rPr>
        <w:t xml:space="preserve"> </w:t>
      </w:r>
      <w:r>
        <w:t>advance,</w:t>
      </w:r>
      <w:r>
        <w:rPr>
          <w:spacing w:val="-5"/>
        </w:rPr>
        <w:t xml:space="preserve"> </w:t>
      </w:r>
      <w:r>
        <w:t>of</w:t>
      </w:r>
      <w:r>
        <w:rPr>
          <w:spacing w:val="-3"/>
        </w:rPr>
        <w:t xml:space="preserve"> </w:t>
      </w:r>
      <w:r>
        <w:t>the</w:t>
      </w:r>
      <w:r>
        <w:rPr>
          <w:spacing w:val="-3"/>
        </w:rPr>
        <w:t xml:space="preserve"> </w:t>
      </w:r>
      <w:r>
        <w:t>date,</w:t>
      </w:r>
      <w:r>
        <w:rPr>
          <w:spacing w:val="-3"/>
        </w:rPr>
        <w:t xml:space="preserve"> </w:t>
      </w:r>
      <w:r>
        <w:t>time,</w:t>
      </w:r>
      <w:r>
        <w:rPr>
          <w:spacing w:val="-3"/>
        </w:rPr>
        <w:t xml:space="preserve"> </w:t>
      </w:r>
      <w:r>
        <w:t>place,</w:t>
      </w:r>
      <w:r>
        <w:rPr>
          <w:spacing w:val="-5"/>
        </w:rPr>
        <w:t xml:space="preserve"> </w:t>
      </w:r>
      <w:r>
        <w:t>and</w:t>
      </w:r>
      <w:r>
        <w:rPr>
          <w:spacing w:val="-2"/>
        </w:rPr>
        <w:t xml:space="preserve"> </w:t>
      </w:r>
      <w:r>
        <w:t>dissertation</w:t>
      </w:r>
      <w:r>
        <w:rPr>
          <w:spacing w:val="-4"/>
        </w:rPr>
        <w:t xml:space="preserve"> </w:t>
      </w:r>
      <w:r>
        <w:t>title</w:t>
      </w:r>
      <w:r>
        <w:rPr>
          <w:spacing w:val="-4"/>
        </w:rPr>
        <w:t xml:space="preserve"> </w:t>
      </w:r>
      <w:r>
        <w:t>for</w:t>
      </w:r>
      <w:r>
        <w:rPr>
          <w:spacing w:val="-4"/>
        </w:rPr>
        <w:t xml:space="preserve"> </w:t>
      </w:r>
      <w:r>
        <w:t>the</w:t>
      </w:r>
      <w:r>
        <w:rPr>
          <w:spacing w:val="-2"/>
        </w:rPr>
        <w:t xml:space="preserve"> </w:t>
      </w:r>
      <w:r>
        <w:t>public</w:t>
      </w:r>
      <w:r>
        <w:rPr>
          <w:spacing w:val="-1"/>
        </w:rPr>
        <w:t xml:space="preserve"> </w:t>
      </w:r>
      <w:r>
        <w:t xml:space="preserve">presentation using the appropriate Graduate School form. The Graduate School Dean will publicize this on campus, inviting attendance of interested persons. The dissertation defense may occur during the scheduled F2F meetings for the PhD HS cohorts or through online technologies such as </w:t>
      </w:r>
      <w:r w:rsidR="00CA4810">
        <w:t>Zoom or Teams</w:t>
      </w:r>
      <w:r>
        <w:t>.</w:t>
      </w:r>
    </w:p>
    <w:p w14:paraId="48E5D2B2" w14:textId="77777777" w:rsidR="00783F6E" w:rsidRDefault="00750C3B" w:rsidP="00727D57">
      <w:pPr>
        <w:pStyle w:val="BodyText"/>
        <w:spacing w:before="177" w:line="254" w:lineRule="auto"/>
        <w:ind w:left="180" w:right="138" w:hanging="8"/>
      </w:pPr>
      <w:r>
        <w:t>The process is such that the student, committee, and public guests assemble in a designated location for the student’s presentation. He/she presents the dissertation's design and findings, and then committee members and guests ask questions. After this, the student and guests are asked to leave the room, so that the committee can decide what course of action should take place. Most dissertation committees request some revisions: some are minor; others can require considerable time.</w:t>
      </w:r>
    </w:p>
    <w:p w14:paraId="33D0D706" w14:textId="77777777" w:rsidR="00783F6E" w:rsidRDefault="00750C3B" w:rsidP="00727D57">
      <w:pPr>
        <w:pStyle w:val="BodyText"/>
        <w:spacing w:before="160" w:line="252" w:lineRule="auto"/>
        <w:ind w:left="180" w:right="232" w:hanging="8"/>
      </w:pPr>
      <w:r>
        <w:t>Depending upon the views of committee members, either the Dissertation Committee Chair has full responsibility for signing off on the final dissertation copy, or individual committee members may request that they read the revisions as well.</w:t>
      </w:r>
    </w:p>
    <w:p w14:paraId="6DD5CB48" w14:textId="7A83F417" w:rsidR="00783F6E" w:rsidRDefault="00750C3B" w:rsidP="00727D57">
      <w:pPr>
        <w:pStyle w:val="BodyText"/>
        <w:spacing w:before="170" w:line="254" w:lineRule="auto"/>
        <w:ind w:left="180" w:right="145" w:hanging="8"/>
      </w:pPr>
      <w:r>
        <w:t>Appropriate Graduate School forms will be completed following the dissertation defense meeting within the required timeline and must be filed with the graduate school to document completion of the dissertation defense. Students must apply for graduation according to the Graduate School deadlines.</w:t>
      </w:r>
    </w:p>
    <w:p w14:paraId="33381ECD" w14:textId="125DE7D2" w:rsidR="00CA4810" w:rsidRDefault="00CA4810" w:rsidP="00727D57">
      <w:pPr>
        <w:pStyle w:val="BodyText"/>
        <w:spacing w:before="170" w:line="254" w:lineRule="auto"/>
        <w:ind w:left="180" w:right="145" w:hanging="8"/>
      </w:pPr>
      <w:r>
        <w:t xml:space="preserve">NOTE: A handout with dissertation information is available on </w:t>
      </w:r>
      <w:r w:rsidR="0010792E">
        <w:t xml:space="preserve">the </w:t>
      </w:r>
      <w:r>
        <w:t xml:space="preserve">Blackboard </w:t>
      </w:r>
      <w:r w:rsidR="0010792E">
        <w:t xml:space="preserve">CHHS </w:t>
      </w:r>
      <w:r>
        <w:t>PhD Community under Core Courses</w:t>
      </w:r>
      <w:r w:rsidR="0010792E">
        <w:t xml:space="preserve"> Materials</w:t>
      </w:r>
      <w:r w:rsidR="00CB597F">
        <w:t xml:space="preserve"> &gt; </w:t>
      </w:r>
      <w:r>
        <w:t>UHHS 799</w:t>
      </w:r>
      <w:r w:rsidR="0010792E">
        <w:t xml:space="preserve"> – Dissertation.</w:t>
      </w:r>
    </w:p>
    <w:p w14:paraId="3A6ADD6F" w14:textId="1C5CCEC0" w:rsidR="006B5299" w:rsidRDefault="006B5299" w:rsidP="006B5299">
      <w:pPr>
        <w:pStyle w:val="Heading2"/>
        <w:numPr>
          <w:ilvl w:val="0"/>
          <w:numId w:val="13"/>
        </w:numPr>
        <w:tabs>
          <w:tab w:val="left" w:pos="407"/>
        </w:tabs>
        <w:spacing w:before="186"/>
        <w:ind w:left="406" w:hanging="282"/>
      </w:pPr>
      <w:bookmarkStart w:id="60" w:name="6_WHERE_TO_GET_HELP"/>
      <w:bookmarkStart w:id="61" w:name="_bookmark28"/>
      <w:bookmarkEnd w:id="60"/>
      <w:bookmarkEnd w:id="61"/>
      <w:r>
        <w:lastRenderedPageBreak/>
        <w:t>WH</w:t>
      </w:r>
      <w:r w:rsidR="00750C3B">
        <w:t xml:space="preserve">ERE TO </w:t>
      </w:r>
      <w:r w:rsidR="00750C3B" w:rsidRPr="006B5299">
        <w:t>GET</w:t>
      </w:r>
      <w:r w:rsidR="00750C3B" w:rsidRPr="006B5299">
        <w:rPr>
          <w:spacing w:val="-2"/>
        </w:rPr>
        <w:t xml:space="preserve"> </w:t>
      </w:r>
      <w:r w:rsidR="00750C3B" w:rsidRPr="006B5299">
        <w:t>HEL</w:t>
      </w:r>
      <w:r w:rsidR="00750C3B" w:rsidRPr="006B5299">
        <w:rPr>
          <w:noProof/>
        </w:rPr>
        <mc:AlternateContent>
          <mc:Choice Requires="wps">
            <w:drawing>
              <wp:anchor distT="0" distB="0" distL="0" distR="0" simplePos="0" relativeHeight="251665408" behindDoc="1" locked="0" layoutInCell="1" allowOverlap="1" wp14:anchorId="6B4A6017" wp14:editId="1F555376">
                <wp:simplePos x="0" y="0"/>
                <wp:positionH relativeFrom="page">
                  <wp:posOffset>895985</wp:posOffset>
                </wp:positionH>
                <wp:positionV relativeFrom="paragraph">
                  <wp:posOffset>189865</wp:posOffset>
                </wp:positionV>
                <wp:extent cx="5979795"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47">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39B8486A" id="Freeform 7" o:spid="_x0000_s1026" style="position:absolute;margin-left:70.55pt;margin-top:14.95pt;width:470.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" path="m,l9417,e" filled="f" strokecolor="#585858" strokeweight=".23742mm">
                <v:path arrowok="t" o:connecttype="custom" o:connectlocs="0,0;5979795,0" o:connectangles="0,0"/>
                <w10:wrap type="topAndBottom" anchorx="page"/>
              </v:shape>
            </w:pict>
          </mc:Fallback>
        </mc:AlternateContent>
      </w:r>
      <w:r w:rsidR="005F2626" w:rsidRPr="006B5299">
        <w:t>P</w:t>
      </w:r>
    </w:p>
    <w:p w14:paraId="30BDAE63" w14:textId="77777777" w:rsidR="006B5299" w:rsidRDefault="006B5299" w:rsidP="006B5299">
      <w:pPr>
        <w:pStyle w:val="BodyText"/>
        <w:spacing w:before="11"/>
        <w:rPr>
          <w:rFonts w:ascii="Times New Roman"/>
          <w:b/>
          <w:sz w:val="21"/>
        </w:rPr>
      </w:pPr>
      <w:r>
        <w:rPr>
          <w:noProof/>
        </w:rPr>
        <mc:AlternateContent>
          <mc:Choice Requires="wps">
            <w:drawing>
              <wp:anchor distT="0" distB="0" distL="0" distR="0" simplePos="0" relativeHeight="251672576" behindDoc="1" locked="0" layoutInCell="1" allowOverlap="1" wp14:anchorId="2E1C9E17" wp14:editId="1AE9A7DB">
                <wp:simplePos x="0" y="0"/>
                <wp:positionH relativeFrom="page">
                  <wp:posOffset>895985</wp:posOffset>
                </wp:positionH>
                <wp:positionV relativeFrom="paragraph">
                  <wp:posOffset>189865</wp:posOffset>
                </wp:positionV>
                <wp:extent cx="5979795" cy="1270"/>
                <wp:effectExtent l="0" t="0" r="0" b="0"/>
                <wp:wrapTopAndBottom/>
                <wp:docPr id="2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73">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ED9BF" id="Freeform 8" o:spid="_x0000_s1026" style="position:absolute;margin-left:70.55pt;margin-top:14.95pt;width:470.8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" path="m,l9417,e" filled="f" strokecolor="#585858" strokeweight=".23814mm">
                <v:path arrowok="t" o:connecttype="custom" o:connectlocs="0,0;5979795,0" o:connectangles="0,0"/>
                <w10:wrap type="topAndBottom" anchorx="page"/>
              </v:shape>
            </w:pict>
          </mc:Fallback>
        </mc:AlternateContent>
      </w:r>
    </w:p>
    <w:p w14:paraId="460531F6" w14:textId="3CAE29FE" w:rsidR="005F2626" w:rsidRDefault="005F2626" w:rsidP="005F2626">
      <w:pPr>
        <w:pStyle w:val="Heading2"/>
        <w:tabs>
          <w:tab w:val="left" w:pos="407"/>
        </w:tabs>
        <w:spacing w:before="77" w:line="254" w:lineRule="auto"/>
        <w:ind w:right="181" w:firstLine="0"/>
      </w:pPr>
    </w:p>
    <w:p w14:paraId="36ECE43F" w14:textId="20CBB109" w:rsidR="00783F6E" w:rsidRDefault="00750C3B" w:rsidP="005F2626">
      <w:pPr>
        <w:pStyle w:val="BodyText"/>
      </w:pPr>
      <w:r>
        <w:t xml:space="preserve">The Graduate Catalog is the ultimate reference regarding procedures and regulation. In addition to your Academic Advisor, PhD Health </w:t>
      </w:r>
      <w:r w:rsidR="00CB597F">
        <w:t>Sciences</w:t>
      </w:r>
      <w:r>
        <w:t xml:space="preserve"> Program Director, and Program Administrator, graduate students are encouraged to contact the Graduate School where capable persons are available to answer questions regarding enrollment, degree deadline, residency, and necessary paperwork.</w:t>
      </w:r>
    </w:p>
    <w:p w14:paraId="14F59861" w14:textId="2CE36E0C" w:rsidR="00224CD4" w:rsidRDefault="00224CD4">
      <w:pPr>
        <w:pStyle w:val="BodyText"/>
        <w:spacing w:before="77" w:line="254" w:lineRule="auto"/>
        <w:ind w:left="135" w:right="181" w:hanging="8"/>
      </w:pPr>
    </w:p>
    <w:p w14:paraId="52A47B4A" w14:textId="3C166A6F" w:rsidR="00224CD4" w:rsidRDefault="00224CD4" w:rsidP="00224CD4">
      <w:pPr>
        <w:ind w:left="140"/>
        <w:rPr>
          <w:b/>
          <w:sz w:val="28"/>
        </w:rPr>
      </w:pPr>
      <w:r>
        <w:rPr>
          <w:b/>
          <w:sz w:val="28"/>
        </w:rPr>
        <w:t>Huskie Academic Support Center</w:t>
      </w:r>
    </w:p>
    <w:p w14:paraId="42FDFBEA" w14:textId="77777777" w:rsidR="00224CD4" w:rsidRDefault="00224CD4" w:rsidP="00224CD4">
      <w:pPr>
        <w:ind w:left="140"/>
        <w:rPr>
          <w:b/>
          <w:sz w:val="28"/>
        </w:rPr>
      </w:pPr>
    </w:p>
    <w:p w14:paraId="4638613D" w14:textId="2CF505E2" w:rsidR="002237AD" w:rsidRDefault="00224CD4" w:rsidP="005F2626">
      <w:pPr>
        <w:pStyle w:val="Default"/>
        <w:rPr>
          <w:rFonts w:ascii="Arial" w:hAnsi="Arial" w:cs="Arial"/>
          <w:sz w:val="22"/>
          <w:szCs w:val="22"/>
        </w:rPr>
      </w:pPr>
      <w:r w:rsidRPr="00224CD4">
        <w:rPr>
          <w:rFonts w:ascii="Arial" w:hAnsi="Arial" w:cs="Arial"/>
          <w:sz w:val="22"/>
          <w:szCs w:val="22"/>
        </w:rPr>
        <w:t xml:space="preserve">The University Writing Center and ACCESS Tutoring have merged to form the Huskie Academic Support Center (Huskie-ASC).   The Huskie Academic Support Center will continue to offer writing/research support for all writing/oral communication-related projects through the University Writing Center coaches. </w:t>
      </w:r>
      <w:r w:rsidR="00A119B3" w:rsidRPr="005F2626">
        <w:rPr>
          <w:rFonts w:ascii="Arial" w:hAnsi="Arial" w:cs="Arial"/>
          <w:color w:val="auto"/>
          <w:sz w:val="22"/>
          <w:szCs w:val="22"/>
        </w:rPr>
        <w:t xml:space="preserve">The NIU Writing Center offers online sessions, as well as phone consultations. </w:t>
      </w:r>
      <w:r>
        <w:rPr>
          <w:rFonts w:ascii="Arial" w:hAnsi="Arial" w:cs="Arial"/>
          <w:sz w:val="22"/>
          <w:szCs w:val="22"/>
        </w:rPr>
        <w:t xml:space="preserve">Huskie ASC website: </w:t>
      </w:r>
      <w:hyperlink r:id="rId44" w:history="1">
        <w:r w:rsidRPr="00224CD4">
          <w:rPr>
            <w:rStyle w:val="Hyperlink"/>
            <w:rFonts w:ascii="Arial" w:hAnsi="Arial" w:cs="Arial"/>
            <w:sz w:val="22"/>
            <w:szCs w:val="22"/>
          </w:rPr>
          <w:t>https://www.niu.edu/academic-support/</w:t>
        </w:r>
      </w:hyperlink>
      <w:r>
        <w:rPr>
          <w:rFonts w:ascii="Arial" w:hAnsi="Arial" w:cs="Arial"/>
          <w:sz w:val="22"/>
          <w:szCs w:val="22"/>
        </w:rPr>
        <w:t xml:space="preserve">  Email them at </w:t>
      </w:r>
      <w:hyperlink r:id="rId45" w:history="1">
        <w:r w:rsidRPr="00A45634">
          <w:rPr>
            <w:rStyle w:val="Hyperlink"/>
            <w:rFonts w:ascii="Arial" w:hAnsi="Arial" w:cs="Arial"/>
            <w:sz w:val="22"/>
            <w:szCs w:val="22"/>
          </w:rPr>
          <w:t>hasc@niu.edu</w:t>
        </w:r>
      </w:hyperlink>
      <w:r>
        <w:rPr>
          <w:rFonts w:ascii="Arial" w:hAnsi="Arial" w:cs="Arial"/>
          <w:sz w:val="22"/>
          <w:szCs w:val="22"/>
        </w:rPr>
        <w:t xml:space="preserve"> for more information. </w:t>
      </w:r>
    </w:p>
    <w:p w14:paraId="4EEF75FC" w14:textId="77777777" w:rsidR="002237AD" w:rsidRDefault="002237AD">
      <w:pPr>
        <w:rPr>
          <w:rFonts w:eastAsiaTheme="minorEastAsia"/>
          <w:color w:val="000000"/>
          <w:lang w:bidi="ar-SA"/>
        </w:rPr>
      </w:pPr>
      <w:r>
        <w:br w:type="page"/>
      </w:r>
    </w:p>
    <w:p w14:paraId="610C5D30" w14:textId="77777777" w:rsidR="00783F6E" w:rsidRDefault="00750C3B">
      <w:pPr>
        <w:pStyle w:val="Heading1"/>
        <w:numPr>
          <w:ilvl w:val="0"/>
          <w:numId w:val="13"/>
        </w:numPr>
        <w:tabs>
          <w:tab w:val="left" w:pos="421"/>
        </w:tabs>
        <w:spacing w:before="192"/>
        <w:ind w:left="420"/>
        <w:rPr>
          <w:rFonts w:ascii="Times New Roman"/>
        </w:rPr>
      </w:pPr>
      <w:bookmarkStart w:id="62" w:name="7_APPENDIX_I"/>
      <w:bookmarkStart w:id="63" w:name="_bookmark29"/>
      <w:bookmarkEnd w:id="62"/>
      <w:bookmarkEnd w:id="63"/>
      <w:r>
        <w:rPr>
          <w:rFonts w:ascii="Times New Roman"/>
        </w:rPr>
        <w:lastRenderedPageBreak/>
        <w:t>APPENDIX</w:t>
      </w:r>
      <w:r>
        <w:rPr>
          <w:rFonts w:ascii="Times New Roman"/>
          <w:spacing w:val="-20"/>
        </w:rPr>
        <w:t xml:space="preserve"> </w:t>
      </w:r>
      <w:r>
        <w:rPr>
          <w:rFonts w:ascii="Times New Roman"/>
        </w:rPr>
        <w:t>I</w:t>
      </w:r>
    </w:p>
    <w:p w14:paraId="325FF7F2" w14:textId="77777777" w:rsidR="00783F6E" w:rsidRDefault="00750C3B">
      <w:pPr>
        <w:pStyle w:val="BodyText"/>
        <w:spacing w:before="1"/>
        <w:rPr>
          <w:rFonts w:ascii="Times New Roman"/>
          <w:b/>
        </w:rPr>
      </w:pPr>
      <w:r>
        <w:rPr>
          <w:noProof/>
        </w:rPr>
        <mc:AlternateContent>
          <mc:Choice Requires="wps">
            <w:drawing>
              <wp:anchor distT="0" distB="0" distL="0" distR="0" simplePos="0" relativeHeight="251666432" behindDoc="1" locked="0" layoutInCell="1" allowOverlap="1" wp14:anchorId="276F8825" wp14:editId="7CC6C8B5">
                <wp:simplePos x="0" y="0"/>
                <wp:positionH relativeFrom="page">
                  <wp:posOffset>895985</wp:posOffset>
                </wp:positionH>
                <wp:positionV relativeFrom="paragraph">
                  <wp:posOffset>191135</wp:posOffset>
                </wp:positionV>
                <wp:extent cx="597979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73">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shape w14:anchorId="0693DE4D" id="Freeform 6" o:spid="_x0000_s1026" style="position:absolute;margin-left:70.55pt;margin-top:15.05pt;width:470.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" path="m,l9417,e" filled="f" strokecolor="#585858" strokeweight=".23814mm">
                <v:path arrowok="t" o:connecttype="custom" o:connectlocs="0,0;5979795,0" o:connectangles="0,0"/>
                <w10:wrap type="topAndBottom" anchorx="page"/>
              </v:shape>
            </w:pict>
          </mc:Fallback>
        </mc:AlternateContent>
      </w:r>
    </w:p>
    <w:p w14:paraId="71B08793" w14:textId="77777777" w:rsidR="00E6125F" w:rsidRDefault="00750C3B" w:rsidP="00E6125F">
      <w:pPr>
        <w:ind w:left="1783"/>
        <w:rPr>
          <w:rFonts w:ascii="Calibri" w:eastAsiaTheme="minorHAnsi" w:hAnsi="Calibri" w:cs="Calibri"/>
          <w:b/>
          <w:bCs/>
          <w:sz w:val="36"/>
          <w:szCs w:val="36"/>
          <w:lang w:bidi="ar-SA"/>
        </w:rPr>
      </w:pPr>
      <w:r>
        <w:rPr>
          <w:b/>
          <w:bCs/>
          <w:sz w:val="36"/>
          <w:szCs w:val="36"/>
        </w:rPr>
        <w:t>F2F MEETING SCHEDULE</w:t>
      </w:r>
    </w:p>
    <w:p w14:paraId="1C4DF982" w14:textId="77777777" w:rsidR="00E6125F" w:rsidRDefault="00000000" w:rsidP="00E6125F">
      <w:pPr>
        <w:pStyle w:val="BodyText"/>
        <w:spacing w:before="6"/>
        <w:rPr>
          <w:b/>
          <w:bCs/>
          <w:sz w:val="26"/>
          <w:szCs w:val="26"/>
        </w:rPr>
      </w:pPr>
    </w:p>
    <w:tbl>
      <w:tblPr>
        <w:tblW w:w="0" w:type="auto"/>
        <w:tblInd w:w="152" w:type="dxa"/>
        <w:tblCellMar>
          <w:left w:w="0" w:type="dxa"/>
          <w:right w:w="0" w:type="dxa"/>
        </w:tblCellMar>
        <w:tblLook w:val="04A0" w:firstRow="1" w:lastRow="0" w:firstColumn="1" w:lastColumn="0" w:noHBand="0" w:noVBand="1"/>
      </w:tblPr>
      <w:tblGrid>
        <w:gridCol w:w="1250"/>
        <w:gridCol w:w="672"/>
        <w:gridCol w:w="674"/>
        <w:gridCol w:w="676"/>
        <w:gridCol w:w="676"/>
        <w:gridCol w:w="683"/>
        <w:gridCol w:w="681"/>
        <w:gridCol w:w="676"/>
        <w:gridCol w:w="683"/>
        <w:gridCol w:w="678"/>
        <w:gridCol w:w="676"/>
        <w:gridCol w:w="683"/>
        <w:gridCol w:w="664"/>
      </w:tblGrid>
      <w:tr w:rsidR="00440D57" w14:paraId="0388F60C" w14:textId="77777777" w:rsidTr="00440D57">
        <w:trPr>
          <w:trHeight w:val="467"/>
        </w:trPr>
        <w:tc>
          <w:tcPr>
            <w:tcW w:w="1250" w:type="dxa"/>
            <w:tcBorders>
              <w:top w:val="nil"/>
              <w:left w:val="nil"/>
              <w:bottom w:val="single" w:sz="8" w:space="0" w:color="000000"/>
              <w:right w:val="single" w:sz="8" w:space="0" w:color="000000"/>
            </w:tcBorders>
          </w:tcPr>
          <w:p w14:paraId="7669A14D" w14:textId="77777777" w:rsidR="00440D57" w:rsidRDefault="00440D57" w:rsidP="00440D57">
            <w:pPr>
              <w:pStyle w:val="TableParagraph"/>
              <w:rPr>
                <w:rFonts w:ascii="Times New Roman" w:hAnsi="Times New Roman" w:cs="Times New Roman"/>
              </w:rPr>
            </w:pPr>
          </w:p>
        </w:tc>
        <w:tc>
          <w:tcPr>
            <w:tcW w:w="2022" w:type="dxa"/>
            <w:gridSpan w:val="3"/>
            <w:tcBorders>
              <w:top w:val="single" w:sz="8" w:space="0" w:color="000000"/>
              <w:left w:val="nil"/>
              <w:bottom w:val="single" w:sz="8" w:space="0" w:color="000000"/>
              <w:right w:val="single" w:sz="8" w:space="0" w:color="000000"/>
            </w:tcBorders>
          </w:tcPr>
          <w:p w14:paraId="4D5E0633" w14:textId="6F8C8024" w:rsidR="00440D57" w:rsidRDefault="00440D57" w:rsidP="00440D57">
            <w:pPr>
              <w:pStyle w:val="TableParagraph"/>
              <w:spacing w:before="80"/>
              <w:ind w:left="341"/>
              <w:rPr>
                <w:sz w:val="28"/>
                <w:szCs w:val="28"/>
              </w:rPr>
            </w:pPr>
            <w:r>
              <w:rPr>
                <w:sz w:val="28"/>
                <w:szCs w:val="28"/>
              </w:rPr>
              <w:t>2023-2024</w:t>
            </w:r>
          </w:p>
        </w:tc>
        <w:tc>
          <w:tcPr>
            <w:tcW w:w="2040" w:type="dxa"/>
            <w:gridSpan w:val="3"/>
            <w:tcBorders>
              <w:top w:val="single" w:sz="8" w:space="0" w:color="000000"/>
              <w:left w:val="nil"/>
              <w:bottom w:val="single" w:sz="8" w:space="0" w:color="000000"/>
              <w:right w:val="single" w:sz="8" w:space="0" w:color="000000"/>
            </w:tcBorders>
          </w:tcPr>
          <w:p w14:paraId="2B20BCDA" w14:textId="7C1CD132" w:rsidR="00440D57" w:rsidRDefault="00440D57" w:rsidP="00440D57">
            <w:pPr>
              <w:pStyle w:val="TableParagraph"/>
              <w:spacing w:before="80"/>
              <w:ind w:left="346"/>
              <w:rPr>
                <w:sz w:val="28"/>
                <w:szCs w:val="28"/>
              </w:rPr>
            </w:pPr>
            <w:r>
              <w:rPr>
                <w:sz w:val="28"/>
                <w:szCs w:val="28"/>
              </w:rPr>
              <w:t>2024-2025</w:t>
            </w:r>
          </w:p>
        </w:tc>
        <w:tc>
          <w:tcPr>
            <w:tcW w:w="2037" w:type="dxa"/>
            <w:gridSpan w:val="3"/>
            <w:tcBorders>
              <w:top w:val="single" w:sz="8" w:space="0" w:color="000000"/>
              <w:left w:val="nil"/>
              <w:bottom w:val="single" w:sz="8" w:space="0" w:color="000000"/>
              <w:right w:val="single" w:sz="8" w:space="0" w:color="000000"/>
            </w:tcBorders>
          </w:tcPr>
          <w:p w14:paraId="21F9C75F" w14:textId="78926F8F" w:rsidR="00440D57" w:rsidRDefault="00440D57" w:rsidP="00440D57">
            <w:pPr>
              <w:pStyle w:val="TableParagraph"/>
              <w:spacing w:before="80"/>
              <w:ind w:left="346"/>
              <w:rPr>
                <w:sz w:val="28"/>
                <w:szCs w:val="28"/>
              </w:rPr>
            </w:pPr>
            <w:r>
              <w:rPr>
                <w:sz w:val="28"/>
                <w:szCs w:val="28"/>
              </w:rPr>
              <w:t>2025-2026</w:t>
            </w:r>
          </w:p>
        </w:tc>
        <w:tc>
          <w:tcPr>
            <w:tcW w:w="2023" w:type="dxa"/>
            <w:gridSpan w:val="3"/>
            <w:tcBorders>
              <w:top w:val="single" w:sz="8" w:space="0" w:color="000000"/>
              <w:left w:val="nil"/>
              <w:bottom w:val="single" w:sz="8" w:space="0" w:color="000000"/>
              <w:right w:val="single" w:sz="8" w:space="0" w:color="000000"/>
            </w:tcBorders>
          </w:tcPr>
          <w:p w14:paraId="066248A1" w14:textId="4A67DEEB" w:rsidR="00440D57" w:rsidRDefault="00440D57" w:rsidP="00440D57">
            <w:pPr>
              <w:pStyle w:val="TableParagraph"/>
              <w:spacing w:before="80"/>
              <w:ind w:left="344"/>
              <w:rPr>
                <w:sz w:val="28"/>
                <w:szCs w:val="28"/>
              </w:rPr>
            </w:pPr>
            <w:r>
              <w:rPr>
                <w:sz w:val="28"/>
                <w:szCs w:val="28"/>
              </w:rPr>
              <w:t>2026-2027</w:t>
            </w:r>
          </w:p>
        </w:tc>
      </w:tr>
      <w:tr w:rsidR="00440D57" w14:paraId="2E88B555" w14:textId="77777777" w:rsidTr="00440D57">
        <w:trPr>
          <w:trHeight w:val="911"/>
        </w:trPr>
        <w:tc>
          <w:tcPr>
            <w:tcW w:w="1250" w:type="dxa"/>
            <w:tcBorders>
              <w:top w:val="nil"/>
              <w:left w:val="single" w:sz="8" w:space="0" w:color="000000"/>
              <w:bottom w:val="single" w:sz="8" w:space="0" w:color="000000"/>
              <w:right w:val="single" w:sz="8" w:space="0" w:color="000000"/>
            </w:tcBorders>
          </w:tcPr>
          <w:p w14:paraId="3853EE9F" w14:textId="77777777" w:rsidR="00440D57" w:rsidRDefault="00440D57" w:rsidP="00440D57">
            <w:pPr>
              <w:pStyle w:val="TableParagraph"/>
              <w:rPr>
                <w:b/>
                <w:bCs/>
                <w:sz w:val="31"/>
                <w:szCs w:val="31"/>
              </w:rPr>
            </w:pPr>
          </w:p>
          <w:p w14:paraId="06F60F73" w14:textId="77777777" w:rsidR="00440D57" w:rsidRDefault="00440D57" w:rsidP="00440D57">
            <w:pPr>
              <w:pStyle w:val="TableParagraph"/>
              <w:spacing w:before="1"/>
              <w:ind w:left="239"/>
            </w:pPr>
            <w:r>
              <w:t>Courses</w:t>
            </w:r>
          </w:p>
        </w:tc>
        <w:tc>
          <w:tcPr>
            <w:tcW w:w="672" w:type="dxa"/>
            <w:tcBorders>
              <w:top w:val="nil"/>
              <w:left w:val="nil"/>
              <w:bottom w:val="single" w:sz="8" w:space="0" w:color="000000"/>
              <w:right w:val="single" w:sz="8" w:space="0" w:color="000000"/>
            </w:tcBorders>
          </w:tcPr>
          <w:p w14:paraId="297E8BF4" w14:textId="77777777" w:rsidR="00440D57" w:rsidRDefault="00440D57" w:rsidP="00440D57">
            <w:pPr>
              <w:jc w:val="center"/>
            </w:pPr>
            <w:r>
              <w:t>Aug 18 -</w:t>
            </w:r>
          </w:p>
          <w:p w14:paraId="3747EE33" w14:textId="76CBE5E1" w:rsidR="00440D57" w:rsidRDefault="00440D57" w:rsidP="00440D57">
            <w:pPr>
              <w:jc w:val="center"/>
            </w:pPr>
            <w:r>
              <w:t>20</w:t>
            </w:r>
          </w:p>
        </w:tc>
        <w:tc>
          <w:tcPr>
            <w:tcW w:w="674" w:type="dxa"/>
            <w:tcBorders>
              <w:top w:val="nil"/>
              <w:left w:val="nil"/>
              <w:bottom w:val="single" w:sz="8" w:space="0" w:color="000000"/>
              <w:right w:val="single" w:sz="8" w:space="0" w:color="000000"/>
            </w:tcBorders>
          </w:tcPr>
          <w:p w14:paraId="073EEB91" w14:textId="5894B73F" w:rsidR="00440D57" w:rsidRDefault="00440D57" w:rsidP="00440D57">
            <w:pPr>
              <w:jc w:val="center"/>
            </w:pPr>
            <w:r>
              <w:t>Jan   5 -</w:t>
            </w:r>
          </w:p>
          <w:p w14:paraId="10D8072B" w14:textId="13DFD2D9" w:rsidR="00440D57" w:rsidRDefault="00440D57" w:rsidP="00440D57">
            <w:pPr>
              <w:jc w:val="center"/>
            </w:pPr>
            <w:r>
              <w:t>7</w:t>
            </w:r>
          </w:p>
        </w:tc>
        <w:tc>
          <w:tcPr>
            <w:tcW w:w="676" w:type="dxa"/>
            <w:tcBorders>
              <w:top w:val="nil"/>
              <w:left w:val="nil"/>
              <w:bottom w:val="single" w:sz="8" w:space="0" w:color="000000"/>
              <w:right w:val="single" w:sz="8" w:space="0" w:color="000000"/>
            </w:tcBorders>
          </w:tcPr>
          <w:p w14:paraId="0CA89904" w14:textId="77777777" w:rsidR="00440D57" w:rsidRDefault="00440D57" w:rsidP="00440D57">
            <w:pPr>
              <w:jc w:val="center"/>
            </w:pPr>
            <w:r>
              <w:t>May 18 -</w:t>
            </w:r>
          </w:p>
          <w:p w14:paraId="38FDB8BD" w14:textId="3B02DB30" w:rsidR="00440D57" w:rsidRDefault="00440D57" w:rsidP="00440D57">
            <w:pPr>
              <w:jc w:val="center"/>
            </w:pPr>
            <w:r>
              <w:t>19</w:t>
            </w:r>
          </w:p>
        </w:tc>
        <w:tc>
          <w:tcPr>
            <w:tcW w:w="676" w:type="dxa"/>
            <w:tcBorders>
              <w:top w:val="nil"/>
              <w:left w:val="nil"/>
              <w:bottom w:val="single" w:sz="8" w:space="0" w:color="000000"/>
              <w:right w:val="single" w:sz="8" w:space="0" w:color="000000"/>
            </w:tcBorders>
          </w:tcPr>
          <w:p w14:paraId="779F84C5" w14:textId="77777777" w:rsidR="00440D57" w:rsidRDefault="00440D57" w:rsidP="00440D57">
            <w:pPr>
              <w:jc w:val="center"/>
            </w:pPr>
            <w:r>
              <w:t>Aug 16 -</w:t>
            </w:r>
          </w:p>
          <w:p w14:paraId="69CDA0A8" w14:textId="3DB56C95" w:rsidR="00440D57" w:rsidRDefault="00440D57" w:rsidP="00440D57">
            <w:pPr>
              <w:jc w:val="center"/>
            </w:pPr>
            <w:r>
              <w:t>18</w:t>
            </w:r>
          </w:p>
        </w:tc>
        <w:tc>
          <w:tcPr>
            <w:tcW w:w="683" w:type="dxa"/>
            <w:tcBorders>
              <w:top w:val="nil"/>
              <w:left w:val="nil"/>
              <w:bottom w:val="single" w:sz="8" w:space="0" w:color="000000"/>
              <w:right w:val="single" w:sz="8" w:space="0" w:color="000000"/>
            </w:tcBorders>
          </w:tcPr>
          <w:p w14:paraId="13FEEB1E" w14:textId="77777777" w:rsidR="00440D57" w:rsidRDefault="00440D57" w:rsidP="00440D57">
            <w:pPr>
              <w:jc w:val="center"/>
            </w:pPr>
            <w:r>
              <w:t xml:space="preserve">Jan </w:t>
            </w:r>
          </w:p>
          <w:p w14:paraId="74136312" w14:textId="3C1530D3" w:rsidR="00440D57" w:rsidRDefault="00440D57" w:rsidP="00440D57">
            <w:pPr>
              <w:jc w:val="center"/>
            </w:pPr>
            <w:r>
              <w:t>3 -</w:t>
            </w:r>
          </w:p>
          <w:p w14:paraId="63E44C17" w14:textId="26CCACAA" w:rsidR="00440D57" w:rsidRDefault="00440D57" w:rsidP="00440D57">
            <w:pPr>
              <w:jc w:val="center"/>
            </w:pPr>
            <w:r>
              <w:t>5</w:t>
            </w:r>
          </w:p>
        </w:tc>
        <w:tc>
          <w:tcPr>
            <w:tcW w:w="681" w:type="dxa"/>
            <w:tcBorders>
              <w:top w:val="nil"/>
              <w:left w:val="nil"/>
              <w:bottom w:val="single" w:sz="8" w:space="0" w:color="000000"/>
              <w:right w:val="single" w:sz="8" w:space="0" w:color="000000"/>
            </w:tcBorders>
          </w:tcPr>
          <w:p w14:paraId="1508CACE" w14:textId="77777777" w:rsidR="00440D57" w:rsidRDefault="00440D57" w:rsidP="00440D57">
            <w:pPr>
              <w:jc w:val="center"/>
            </w:pPr>
            <w:r>
              <w:t>May 17 -</w:t>
            </w:r>
          </w:p>
          <w:p w14:paraId="099DD819" w14:textId="0D58FA89" w:rsidR="00440D57" w:rsidRDefault="00440D57" w:rsidP="00440D57">
            <w:pPr>
              <w:jc w:val="center"/>
            </w:pPr>
            <w:r>
              <w:t>18</w:t>
            </w:r>
          </w:p>
        </w:tc>
        <w:tc>
          <w:tcPr>
            <w:tcW w:w="676" w:type="dxa"/>
            <w:tcBorders>
              <w:top w:val="nil"/>
              <w:left w:val="nil"/>
              <w:bottom w:val="single" w:sz="8" w:space="0" w:color="000000"/>
              <w:right w:val="single" w:sz="8" w:space="0" w:color="000000"/>
            </w:tcBorders>
          </w:tcPr>
          <w:p w14:paraId="1F99342C" w14:textId="5B132D28" w:rsidR="00440D57" w:rsidRDefault="00440D57" w:rsidP="00440D57">
            <w:pPr>
              <w:jc w:val="center"/>
            </w:pPr>
            <w:r>
              <w:t>Aug 15 - 17</w:t>
            </w:r>
          </w:p>
        </w:tc>
        <w:tc>
          <w:tcPr>
            <w:tcW w:w="683" w:type="dxa"/>
            <w:tcBorders>
              <w:top w:val="nil"/>
              <w:left w:val="nil"/>
              <w:bottom w:val="single" w:sz="8" w:space="0" w:color="000000"/>
              <w:right w:val="single" w:sz="8" w:space="0" w:color="000000"/>
            </w:tcBorders>
          </w:tcPr>
          <w:p w14:paraId="3A4097FA" w14:textId="77777777" w:rsidR="00440D57" w:rsidRDefault="00440D57" w:rsidP="00440D57">
            <w:pPr>
              <w:jc w:val="center"/>
            </w:pPr>
            <w:r>
              <w:t xml:space="preserve">Jan </w:t>
            </w:r>
          </w:p>
          <w:p w14:paraId="158FC49D" w14:textId="358E96EB" w:rsidR="00440D57" w:rsidRDefault="00440D57" w:rsidP="00440D57">
            <w:pPr>
              <w:jc w:val="center"/>
            </w:pPr>
            <w:r>
              <w:t>2 -</w:t>
            </w:r>
          </w:p>
          <w:p w14:paraId="09A21D7C" w14:textId="477681FE" w:rsidR="00440D57" w:rsidRDefault="00440D57" w:rsidP="00440D57">
            <w:pPr>
              <w:jc w:val="center"/>
            </w:pPr>
            <w:r>
              <w:t>4</w:t>
            </w:r>
          </w:p>
        </w:tc>
        <w:tc>
          <w:tcPr>
            <w:tcW w:w="678" w:type="dxa"/>
            <w:tcBorders>
              <w:top w:val="nil"/>
              <w:left w:val="nil"/>
              <w:bottom w:val="single" w:sz="8" w:space="0" w:color="000000"/>
              <w:right w:val="single" w:sz="8" w:space="0" w:color="000000"/>
            </w:tcBorders>
          </w:tcPr>
          <w:p w14:paraId="7D5E4DA8" w14:textId="7CB4DF60" w:rsidR="00440D57" w:rsidRDefault="00440D57" w:rsidP="00440D57">
            <w:pPr>
              <w:jc w:val="center"/>
            </w:pPr>
            <w:r>
              <w:t>May 16 - 17</w:t>
            </w:r>
          </w:p>
        </w:tc>
        <w:tc>
          <w:tcPr>
            <w:tcW w:w="676" w:type="dxa"/>
            <w:tcBorders>
              <w:top w:val="nil"/>
              <w:left w:val="nil"/>
              <w:bottom w:val="single" w:sz="8" w:space="0" w:color="000000"/>
              <w:right w:val="single" w:sz="8" w:space="0" w:color="000000"/>
            </w:tcBorders>
          </w:tcPr>
          <w:p w14:paraId="25D63047" w14:textId="1E526225" w:rsidR="00440D57" w:rsidRDefault="00D178FF" w:rsidP="00440D57">
            <w:pPr>
              <w:pStyle w:val="TableParagraph"/>
              <w:spacing w:before="84" w:line="252" w:lineRule="auto"/>
              <w:ind w:left="157" w:right="85" w:firstLine="12"/>
            </w:pPr>
            <w:r>
              <w:t>Aug 14-16</w:t>
            </w:r>
          </w:p>
        </w:tc>
        <w:tc>
          <w:tcPr>
            <w:tcW w:w="683" w:type="dxa"/>
            <w:tcBorders>
              <w:top w:val="nil"/>
              <w:left w:val="nil"/>
              <w:bottom w:val="single" w:sz="8" w:space="0" w:color="000000"/>
              <w:right w:val="single" w:sz="8" w:space="0" w:color="000000"/>
            </w:tcBorders>
          </w:tcPr>
          <w:p w14:paraId="720F27A0" w14:textId="77777777" w:rsidR="00D178FF" w:rsidRDefault="00D178FF" w:rsidP="00440D57">
            <w:pPr>
              <w:pStyle w:val="TableParagraph"/>
              <w:ind w:left="22"/>
              <w:jc w:val="center"/>
            </w:pPr>
            <w:r>
              <w:t>Jan</w:t>
            </w:r>
          </w:p>
          <w:p w14:paraId="10D52B35" w14:textId="71D5F4D0" w:rsidR="00440D57" w:rsidRDefault="00D178FF" w:rsidP="00440D57">
            <w:pPr>
              <w:pStyle w:val="TableParagraph"/>
              <w:ind w:left="22"/>
              <w:jc w:val="center"/>
            </w:pPr>
            <w:r>
              <w:t xml:space="preserve"> </w:t>
            </w:r>
            <w:r w:rsidR="00900E16">
              <w:t>8-10</w:t>
            </w:r>
          </w:p>
        </w:tc>
        <w:tc>
          <w:tcPr>
            <w:tcW w:w="664" w:type="dxa"/>
            <w:tcBorders>
              <w:top w:val="nil"/>
              <w:left w:val="nil"/>
              <w:bottom w:val="single" w:sz="8" w:space="0" w:color="000000"/>
              <w:right w:val="single" w:sz="8" w:space="0" w:color="000000"/>
            </w:tcBorders>
          </w:tcPr>
          <w:p w14:paraId="5CE73FD5" w14:textId="2B5B7E20" w:rsidR="00440D57" w:rsidRDefault="00D178FF" w:rsidP="00440D57">
            <w:pPr>
              <w:pStyle w:val="TableParagraph"/>
              <w:spacing w:before="84" w:line="252" w:lineRule="auto"/>
              <w:ind w:left="154" w:right="72" w:hanging="8"/>
            </w:pPr>
            <w:r>
              <w:t>May 15-16</w:t>
            </w:r>
          </w:p>
        </w:tc>
      </w:tr>
      <w:tr w:rsidR="00440D57" w14:paraId="543A2587" w14:textId="77777777" w:rsidTr="00440D57">
        <w:trPr>
          <w:trHeight w:val="650"/>
        </w:trPr>
        <w:tc>
          <w:tcPr>
            <w:tcW w:w="1250" w:type="dxa"/>
            <w:tcBorders>
              <w:top w:val="nil"/>
              <w:left w:val="single" w:sz="8" w:space="0" w:color="000000"/>
              <w:bottom w:val="single" w:sz="8" w:space="0" w:color="000000"/>
              <w:right w:val="single" w:sz="8" w:space="0" w:color="000000"/>
            </w:tcBorders>
            <w:hideMark/>
          </w:tcPr>
          <w:p w14:paraId="4DA14762" w14:textId="77777777" w:rsidR="00440D57" w:rsidRDefault="00440D57" w:rsidP="00440D57">
            <w:pPr>
              <w:pStyle w:val="TableParagraph"/>
              <w:spacing w:before="67" w:line="270" w:lineRule="atLeast"/>
              <w:ind w:left="107" w:right="489"/>
            </w:pPr>
            <w:r>
              <w:t>UHHS 710</w:t>
            </w:r>
          </w:p>
        </w:tc>
        <w:tc>
          <w:tcPr>
            <w:tcW w:w="672" w:type="dxa"/>
            <w:tcBorders>
              <w:top w:val="nil"/>
              <w:left w:val="nil"/>
              <w:bottom w:val="single" w:sz="8" w:space="0" w:color="000000"/>
              <w:right w:val="single" w:sz="8" w:space="0" w:color="000000"/>
            </w:tcBorders>
          </w:tcPr>
          <w:p w14:paraId="63A8944D" w14:textId="77777777" w:rsidR="00440D57" w:rsidRDefault="00440D57" w:rsidP="00440D57">
            <w:pPr>
              <w:pStyle w:val="TableParagraph"/>
              <w:spacing w:before="1"/>
              <w:rPr>
                <w:b/>
                <w:bCs/>
                <w:sz w:val="32"/>
                <w:szCs w:val="32"/>
              </w:rPr>
            </w:pPr>
          </w:p>
          <w:p w14:paraId="0997182F" w14:textId="554E30E1" w:rsidR="00440D57" w:rsidRDefault="00440D57" w:rsidP="00440D57">
            <w:pPr>
              <w:pStyle w:val="TableParagraph"/>
              <w:ind w:left="7"/>
              <w:jc w:val="center"/>
            </w:pPr>
            <w:r>
              <w:t>X</w:t>
            </w:r>
          </w:p>
        </w:tc>
        <w:tc>
          <w:tcPr>
            <w:tcW w:w="674" w:type="dxa"/>
            <w:tcBorders>
              <w:top w:val="nil"/>
              <w:left w:val="nil"/>
              <w:bottom w:val="single" w:sz="8" w:space="0" w:color="000000"/>
              <w:right w:val="single" w:sz="8" w:space="0" w:color="000000"/>
            </w:tcBorders>
          </w:tcPr>
          <w:p w14:paraId="048765FF"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59608D79"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33B5F896" w14:textId="77777777" w:rsidR="00440D57" w:rsidRDefault="00440D57" w:rsidP="00440D57">
            <w:pPr>
              <w:pStyle w:val="TableParagraph"/>
              <w:spacing w:before="1"/>
              <w:rPr>
                <w:b/>
                <w:bCs/>
                <w:sz w:val="32"/>
                <w:szCs w:val="32"/>
              </w:rPr>
            </w:pPr>
          </w:p>
          <w:p w14:paraId="3AC6778B" w14:textId="670E6BF4" w:rsidR="00440D57" w:rsidRDefault="00440D57" w:rsidP="00440D57">
            <w:pPr>
              <w:pStyle w:val="TableParagraph"/>
              <w:ind w:left="6"/>
              <w:jc w:val="center"/>
            </w:pPr>
            <w:r>
              <w:t>X</w:t>
            </w:r>
          </w:p>
        </w:tc>
        <w:tc>
          <w:tcPr>
            <w:tcW w:w="683" w:type="dxa"/>
            <w:tcBorders>
              <w:top w:val="nil"/>
              <w:left w:val="nil"/>
              <w:bottom w:val="single" w:sz="8" w:space="0" w:color="000000"/>
              <w:right w:val="single" w:sz="8" w:space="0" w:color="000000"/>
            </w:tcBorders>
          </w:tcPr>
          <w:p w14:paraId="6AE4E643" w14:textId="77777777" w:rsidR="00440D57" w:rsidRDefault="00440D57" w:rsidP="00440D57">
            <w:pPr>
              <w:pStyle w:val="TableParagraph"/>
              <w:rPr>
                <w:rFonts w:ascii="Times New Roman" w:hAnsi="Times New Roman" w:cs="Times New Roman"/>
              </w:rPr>
            </w:pPr>
          </w:p>
        </w:tc>
        <w:tc>
          <w:tcPr>
            <w:tcW w:w="681" w:type="dxa"/>
            <w:tcBorders>
              <w:top w:val="nil"/>
              <w:left w:val="nil"/>
              <w:bottom w:val="single" w:sz="8" w:space="0" w:color="000000"/>
              <w:right w:val="single" w:sz="8" w:space="0" w:color="000000"/>
            </w:tcBorders>
          </w:tcPr>
          <w:p w14:paraId="6A627F37"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2F506B33" w14:textId="77777777" w:rsidR="00440D57" w:rsidRDefault="00440D57" w:rsidP="00440D57">
            <w:pPr>
              <w:pStyle w:val="TableParagraph"/>
              <w:spacing w:before="1"/>
              <w:rPr>
                <w:b/>
                <w:bCs/>
                <w:sz w:val="32"/>
                <w:szCs w:val="32"/>
              </w:rPr>
            </w:pPr>
          </w:p>
          <w:p w14:paraId="159D01D7" w14:textId="3B2D4B29" w:rsidR="00440D57" w:rsidRDefault="00440D57" w:rsidP="00440D57">
            <w:pPr>
              <w:pStyle w:val="TableParagraph"/>
              <w:ind w:left="16"/>
              <w:jc w:val="center"/>
            </w:pPr>
            <w:r>
              <w:t>X</w:t>
            </w:r>
          </w:p>
        </w:tc>
        <w:tc>
          <w:tcPr>
            <w:tcW w:w="683" w:type="dxa"/>
            <w:tcBorders>
              <w:top w:val="nil"/>
              <w:left w:val="nil"/>
              <w:bottom w:val="single" w:sz="8" w:space="0" w:color="000000"/>
              <w:right w:val="single" w:sz="8" w:space="0" w:color="000000"/>
            </w:tcBorders>
          </w:tcPr>
          <w:p w14:paraId="435C53AC" w14:textId="77777777" w:rsidR="00440D57" w:rsidRDefault="00440D57" w:rsidP="00440D57">
            <w:pPr>
              <w:pStyle w:val="TableParagraph"/>
              <w:rPr>
                <w:rFonts w:ascii="Times New Roman" w:hAnsi="Times New Roman" w:cs="Times New Roman"/>
              </w:rPr>
            </w:pPr>
          </w:p>
        </w:tc>
        <w:tc>
          <w:tcPr>
            <w:tcW w:w="678" w:type="dxa"/>
            <w:tcBorders>
              <w:top w:val="nil"/>
              <w:left w:val="nil"/>
              <w:bottom w:val="single" w:sz="8" w:space="0" w:color="000000"/>
              <w:right w:val="single" w:sz="8" w:space="0" w:color="000000"/>
            </w:tcBorders>
          </w:tcPr>
          <w:p w14:paraId="4802BAA9"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769C6C84" w14:textId="0E6A5794" w:rsidR="00440D57" w:rsidRDefault="00D178FF" w:rsidP="00D178FF">
            <w:pPr>
              <w:pStyle w:val="TableParagraph"/>
              <w:ind w:left="16"/>
              <w:jc w:val="center"/>
            </w:pPr>
            <w:r>
              <w:t>X</w:t>
            </w:r>
          </w:p>
        </w:tc>
        <w:tc>
          <w:tcPr>
            <w:tcW w:w="683" w:type="dxa"/>
            <w:tcBorders>
              <w:top w:val="nil"/>
              <w:left w:val="nil"/>
              <w:bottom w:val="single" w:sz="8" w:space="0" w:color="000000"/>
              <w:right w:val="single" w:sz="8" w:space="0" w:color="000000"/>
            </w:tcBorders>
          </w:tcPr>
          <w:p w14:paraId="69FC05F4" w14:textId="77777777" w:rsidR="00440D57" w:rsidRDefault="00440D57" w:rsidP="00D178FF">
            <w:pPr>
              <w:pStyle w:val="TableParagraph"/>
              <w:jc w:val="center"/>
              <w:rPr>
                <w:rFonts w:ascii="Times New Roman" w:hAnsi="Times New Roman" w:cs="Times New Roman"/>
              </w:rPr>
            </w:pPr>
          </w:p>
        </w:tc>
        <w:tc>
          <w:tcPr>
            <w:tcW w:w="664" w:type="dxa"/>
            <w:tcBorders>
              <w:top w:val="nil"/>
              <w:left w:val="nil"/>
              <w:bottom w:val="single" w:sz="8" w:space="0" w:color="000000"/>
              <w:right w:val="single" w:sz="8" w:space="0" w:color="000000"/>
            </w:tcBorders>
          </w:tcPr>
          <w:p w14:paraId="047D412E" w14:textId="77777777" w:rsidR="00440D57" w:rsidRDefault="00440D57" w:rsidP="00D178FF">
            <w:pPr>
              <w:pStyle w:val="TableParagraph"/>
              <w:jc w:val="center"/>
              <w:rPr>
                <w:rFonts w:ascii="Times New Roman" w:hAnsi="Times New Roman" w:cs="Times New Roman"/>
              </w:rPr>
            </w:pPr>
          </w:p>
        </w:tc>
      </w:tr>
      <w:tr w:rsidR="00440D57" w14:paraId="69E4C37C" w14:textId="77777777" w:rsidTr="00440D57">
        <w:trPr>
          <w:trHeight w:val="652"/>
        </w:trPr>
        <w:tc>
          <w:tcPr>
            <w:tcW w:w="1250" w:type="dxa"/>
            <w:tcBorders>
              <w:top w:val="nil"/>
              <w:left w:val="single" w:sz="8" w:space="0" w:color="000000"/>
              <w:bottom w:val="single" w:sz="8" w:space="0" w:color="000000"/>
              <w:right w:val="single" w:sz="8" w:space="0" w:color="000000"/>
            </w:tcBorders>
            <w:hideMark/>
          </w:tcPr>
          <w:p w14:paraId="55BE7F23" w14:textId="77777777" w:rsidR="00440D57" w:rsidRDefault="00440D57" w:rsidP="00440D57">
            <w:pPr>
              <w:pStyle w:val="TableParagraph"/>
              <w:spacing w:before="84" w:line="252" w:lineRule="auto"/>
              <w:ind w:left="107" w:right="489"/>
            </w:pPr>
            <w:r>
              <w:t>UHHS 720</w:t>
            </w:r>
          </w:p>
        </w:tc>
        <w:tc>
          <w:tcPr>
            <w:tcW w:w="672" w:type="dxa"/>
            <w:tcBorders>
              <w:top w:val="nil"/>
              <w:left w:val="nil"/>
              <w:bottom w:val="single" w:sz="8" w:space="0" w:color="000000"/>
              <w:right w:val="single" w:sz="8" w:space="0" w:color="000000"/>
            </w:tcBorders>
          </w:tcPr>
          <w:p w14:paraId="08204C6B" w14:textId="77777777" w:rsidR="00440D57" w:rsidRDefault="00440D57" w:rsidP="00440D57">
            <w:pPr>
              <w:pStyle w:val="TableParagraph"/>
              <w:rPr>
                <w:rFonts w:ascii="Times New Roman" w:hAnsi="Times New Roman" w:cs="Times New Roman"/>
              </w:rPr>
            </w:pPr>
          </w:p>
        </w:tc>
        <w:tc>
          <w:tcPr>
            <w:tcW w:w="674" w:type="dxa"/>
            <w:tcBorders>
              <w:top w:val="nil"/>
              <w:left w:val="nil"/>
              <w:bottom w:val="single" w:sz="8" w:space="0" w:color="000000"/>
              <w:right w:val="single" w:sz="8" w:space="0" w:color="000000"/>
            </w:tcBorders>
          </w:tcPr>
          <w:p w14:paraId="53A9303F" w14:textId="77777777" w:rsidR="00440D57" w:rsidRDefault="00440D57" w:rsidP="00440D57">
            <w:pPr>
              <w:pStyle w:val="TableParagraph"/>
              <w:spacing w:before="1"/>
              <w:rPr>
                <w:b/>
                <w:bCs/>
                <w:sz w:val="32"/>
                <w:szCs w:val="32"/>
              </w:rPr>
            </w:pPr>
          </w:p>
          <w:p w14:paraId="23F036C4" w14:textId="1CACBE40" w:rsidR="00440D57" w:rsidRDefault="00440D57" w:rsidP="00440D57">
            <w:pPr>
              <w:pStyle w:val="TableParagraph"/>
              <w:ind w:right="253"/>
              <w:jc w:val="right"/>
            </w:pPr>
            <w:r>
              <w:t>X</w:t>
            </w:r>
          </w:p>
        </w:tc>
        <w:tc>
          <w:tcPr>
            <w:tcW w:w="676" w:type="dxa"/>
            <w:tcBorders>
              <w:top w:val="nil"/>
              <w:left w:val="nil"/>
              <w:bottom w:val="single" w:sz="8" w:space="0" w:color="000000"/>
              <w:right w:val="single" w:sz="8" w:space="0" w:color="000000"/>
            </w:tcBorders>
          </w:tcPr>
          <w:p w14:paraId="5171D2FF"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16B859A8" w14:textId="77777777" w:rsidR="00440D57" w:rsidRDefault="00440D57" w:rsidP="00440D57">
            <w:pPr>
              <w:pStyle w:val="TableParagraph"/>
              <w:rPr>
                <w:rFonts w:ascii="Times New Roman" w:hAnsi="Times New Roman" w:cs="Times New Roman"/>
              </w:rPr>
            </w:pPr>
          </w:p>
        </w:tc>
        <w:tc>
          <w:tcPr>
            <w:tcW w:w="683" w:type="dxa"/>
            <w:tcBorders>
              <w:top w:val="nil"/>
              <w:left w:val="nil"/>
              <w:bottom w:val="single" w:sz="8" w:space="0" w:color="000000"/>
              <w:right w:val="single" w:sz="8" w:space="0" w:color="000000"/>
            </w:tcBorders>
          </w:tcPr>
          <w:p w14:paraId="2A0B5D2A" w14:textId="77777777" w:rsidR="00440D57" w:rsidRDefault="00440D57" w:rsidP="00440D57">
            <w:pPr>
              <w:pStyle w:val="TableParagraph"/>
              <w:spacing w:before="1"/>
              <w:rPr>
                <w:b/>
                <w:bCs/>
                <w:sz w:val="32"/>
                <w:szCs w:val="32"/>
              </w:rPr>
            </w:pPr>
          </w:p>
          <w:p w14:paraId="6D5F1BDD" w14:textId="1101EBC7" w:rsidR="00440D57" w:rsidRDefault="00440D57" w:rsidP="00440D57">
            <w:pPr>
              <w:pStyle w:val="TableParagraph"/>
              <w:ind w:left="17"/>
              <w:jc w:val="center"/>
            </w:pPr>
            <w:r>
              <w:t>X</w:t>
            </w:r>
          </w:p>
        </w:tc>
        <w:tc>
          <w:tcPr>
            <w:tcW w:w="681" w:type="dxa"/>
            <w:tcBorders>
              <w:top w:val="nil"/>
              <w:left w:val="nil"/>
              <w:bottom w:val="single" w:sz="8" w:space="0" w:color="000000"/>
              <w:right w:val="single" w:sz="8" w:space="0" w:color="000000"/>
            </w:tcBorders>
          </w:tcPr>
          <w:p w14:paraId="74BCDDC0"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0C940152" w14:textId="77777777" w:rsidR="00440D57" w:rsidRDefault="00440D57" w:rsidP="00440D57">
            <w:pPr>
              <w:pStyle w:val="TableParagraph"/>
              <w:rPr>
                <w:rFonts w:ascii="Times New Roman" w:hAnsi="Times New Roman" w:cs="Times New Roman"/>
              </w:rPr>
            </w:pPr>
          </w:p>
        </w:tc>
        <w:tc>
          <w:tcPr>
            <w:tcW w:w="683" w:type="dxa"/>
            <w:tcBorders>
              <w:top w:val="nil"/>
              <w:left w:val="nil"/>
              <w:bottom w:val="single" w:sz="8" w:space="0" w:color="000000"/>
              <w:right w:val="single" w:sz="8" w:space="0" w:color="000000"/>
            </w:tcBorders>
          </w:tcPr>
          <w:p w14:paraId="11BEEAC4" w14:textId="77777777" w:rsidR="00440D57" w:rsidRDefault="00440D57" w:rsidP="00440D57">
            <w:pPr>
              <w:pStyle w:val="TableParagraph"/>
              <w:spacing w:before="1"/>
              <w:rPr>
                <w:b/>
                <w:bCs/>
                <w:sz w:val="32"/>
                <w:szCs w:val="32"/>
              </w:rPr>
            </w:pPr>
          </w:p>
          <w:p w14:paraId="0B1E063A" w14:textId="644120E4" w:rsidR="00440D57" w:rsidRDefault="00440D57" w:rsidP="00440D57">
            <w:pPr>
              <w:pStyle w:val="TableParagraph"/>
              <w:ind w:left="23"/>
              <w:jc w:val="center"/>
            </w:pPr>
            <w:r>
              <w:t>X</w:t>
            </w:r>
          </w:p>
        </w:tc>
        <w:tc>
          <w:tcPr>
            <w:tcW w:w="678" w:type="dxa"/>
            <w:tcBorders>
              <w:top w:val="nil"/>
              <w:left w:val="nil"/>
              <w:bottom w:val="single" w:sz="8" w:space="0" w:color="000000"/>
              <w:right w:val="single" w:sz="8" w:space="0" w:color="000000"/>
            </w:tcBorders>
          </w:tcPr>
          <w:p w14:paraId="19E18B5B"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7CABE2F1" w14:textId="77777777" w:rsidR="00440D57" w:rsidRDefault="00440D57" w:rsidP="00D178FF">
            <w:pPr>
              <w:pStyle w:val="TableParagraph"/>
              <w:jc w:val="center"/>
              <w:rPr>
                <w:rFonts w:ascii="Times New Roman" w:hAnsi="Times New Roman" w:cs="Times New Roman"/>
              </w:rPr>
            </w:pPr>
          </w:p>
        </w:tc>
        <w:tc>
          <w:tcPr>
            <w:tcW w:w="683" w:type="dxa"/>
            <w:tcBorders>
              <w:top w:val="nil"/>
              <w:left w:val="nil"/>
              <w:bottom w:val="single" w:sz="8" w:space="0" w:color="000000"/>
              <w:right w:val="single" w:sz="8" w:space="0" w:color="000000"/>
            </w:tcBorders>
          </w:tcPr>
          <w:p w14:paraId="2ED864F2" w14:textId="20AE86A9" w:rsidR="00440D57" w:rsidRDefault="00D178FF" w:rsidP="00D178FF">
            <w:pPr>
              <w:pStyle w:val="TableParagraph"/>
              <w:ind w:left="23"/>
              <w:jc w:val="center"/>
            </w:pPr>
            <w:r>
              <w:t>X</w:t>
            </w:r>
          </w:p>
        </w:tc>
        <w:tc>
          <w:tcPr>
            <w:tcW w:w="664" w:type="dxa"/>
            <w:tcBorders>
              <w:top w:val="nil"/>
              <w:left w:val="nil"/>
              <w:bottom w:val="single" w:sz="8" w:space="0" w:color="000000"/>
              <w:right w:val="single" w:sz="8" w:space="0" w:color="000000"/>
            </w:tcBorders>
          </w:tcPr>
          <w:p w14:paraId="3EA56371" w14:textId="77777777" w:rsidR="00440D57" w:rsidRDefault="00440D57" w:rsidP="00D178FF">
            <w:pPr>
              <w:pStyle w:val="TableParagraph"/>
              <w:jc w:val="center"/>
              <w:rPr>
                <w:rFonts w:ascii="Times New Roman" w:hAnsi="Times New Roman" w:cs="Times New Roman"/>
              </w:rPr>
            </w:pPr>
          </w:p>
        </w:tc>
      </w:tr>
      <w:tr w:rsidR="00440D57" w14:paraId="29B7EC08" w14:textId="77777777" w:rsidTr="00440D57">
        <w:trPr>
          <w:trHeight w:val="650"/>
        </w:trPr>
        <w:tc>
          <w:tcPr>
            <w:tcW w:w="1250" w:type="dxa"/>
            <w:tcBorders>
              <w:top w:val="nil"/>
              <w:left w:val="single" w:sz="8" w:space="0" w:color="000000"/>
              <w:bottom w:val="single" w:sz="8" w:space="0" w:color="000000"/>
              <w:right w:val="single" w:sz="8" w:space="0" w:color="000000"/>
            </w:tcBorders>
            <w:hideMark/>
          </w:tcPr>
          <w:p w14:paraId="082C594C" w14:textId="77777777" w:rsidR="00440D57" w:rsidRDefault="00440D57" w:rsidP="00440D57">
            <w:pPr>
              <w:pStyle w:val="TableParagraph"/>
              <w:spacing w:before="67" w:line="270" w:lineRule="atLeast"/>
              <w:ind w:left="107" w:right="489"/>
            </w:pPr>
            <w:r>
              <w:t>UHHS 730</w:t>
            </w:r>
          </w:p>
        </w:tc>
        <w:tc>
          <w:tcPr>
            <w:tcW w:w="672" w:type="dxa"/>
            <w:tcBorders>
              <w:top w:val="nil"/>
              <w:left w:val="nil"/>
              <w:bottom w:val="single" w:sz="8" w:space="0" w:color="000000"/>
              <w:right w:val="single" w:sz="8" w:space="0" w:color="000000"/>
            </w:tcBorders>
          </w:tcPr>
          <w:p w14:paraId="3197B3CE" w14:textId="77777777" w:rsidR="00440D57" w:rsidRDefault="00440D57" w:rsidP="00440D57">
            <w:pPr>
              <w:pStyle w:val="TableParagraph"/>
              <w:spacing w:before="10"/>
              <w:rPr>
                <w:b/>
                <w:bCs/>
                <w:sz w:val="31"/>
                <w:szCs w:val="31"/>
              </w:rPr>
            </w:pPr>
          </w:p>
          <w:p w14:paraId="14CA24CA" w14:textId="23D9ABAC" w:rsidR="00440D57" w:rsidRDefault="00440D57" w:rsidP="00440D57">
            <w:pPr>
              <w:pStyle w:val="TableParagraph"/>
              <w:ind w:left="7"/>
              <w:jc w:val="center"/>
            </w:pPr>
            <w:r>
              <w:t>X</w:t>
            </w:r>
          </w:p>
        </w:tc>
        <w:tc>
          <w:tcPr>
            <w:tcW w:w="674" w:type="dxa"/>
            <w:tcBorders>
              <w:top w:val="nil"/>
              <w:left w:val="nil"/>
              <w:bottom w:val="single" w:sz="8" w:space="0" w:color="000000"/>
              <w:right w:val="single" w:sz="8" w:space="0" w:color="000000"/>
            </w:tcBorders>
          </w:tcPr>
          <w:p w14:paraId="29F2158D"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47319698"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709BA40C" w14:textId="77777777" w:rsidR="00440D57" w:rsidRDefault="00440D57" w:rsidP="00440D57">
            <w:pPr>
              <w:pStyle w:val="TableParagraph"/>
              <w:spacing w:before="10"/>
              <w:rPr>
                <w:b/>
                <w:bCs/>
                <w:sz w:val="31"/>
                <w:szCs w:val="31"/>
              </w:rPr>
            </w:pPr>
          </w:p>
          <w:p w14:paraId="29DBB36B" w14:textId="1DF153E7" w:rsidR="00440D57" w:rsidRDefault="00440D57" w:rsidP="00440D57">
            <w:pPr>
              <w:pStyle w:val="TableParagraph"/>
              <w:ind w:left="6"/>
              <w:jc w:val="center"/>
            </w:pPr>
            <w:r>
              <w:t>X</w:t>
            </w:r>
          </w:p>
        </w:tc>
        <w:tc>
          <w:tcPr>
            <w:tcW w:w="683" w:type="dxa"/>
            <w:tcBorders>
              <w:top w:val="nil"/>
              <w:left w:val="nil"/>
              <w:bottom w:val="single" w:sz="8" w:space="0" w:color="000000"/>
              <w:right w:val="single" w:sz="8" w:space="0" w:color="000000"/>
            </w:tcBorders>
          </w:tcPr>
          <w:p w14:paraId="6C7EE91C" w14:textId="77777777" w:rsidR="00440D57" w:rsidRDefault="00440D57" w:rsidP="00440D57">
            <w:pPr>
              <w:pStyle w:val="TableParagraph"/>
              <w:rPr>
                <w:rFonts w:ascii="Times New Roman" w:hAnsi="Times New Roman" w:cs="Times New Roman"/>
              </w:rPr>
            </w:pPr>
          </w:p>
        </w:tc>
        <w:tc>
          <w:tcPr>
            <w:tcW w:w="681" w:type="dxa"/>
            <w:tcBorders>
              <w:top w:val="nil"/>
              <w:left w:val="nil"/>
              <w:bottom w:val="single" w:sz="8" w:space="0" w:color="000000"/>
              <w:right w:val="single" w:sz="8" w:space="0" w:color="000000"/>
            </w:tcBorders>
          </w:tcPr>
          <w:p w14:paraId="5BC1BDD3"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4E2C7BFD" w14:textId="77777777" w:rsidR="00440D57" w:rsidRDefault="00440D57" w:rsidP="00440D57">
            <w:pPr>
              <w:pStyle w:val="TableParagraph"/>
              <w:spacing w:before="10"/>
              <w:rPr>
                <w:b/>
                <w:bCs/>
                <w:sz w:val="31"/>
                <w:szCs w:val="31"/>
              </w:rPr>
            </w:pPr>
          </w:p>
          <w:p w14:paraId="29E33A47" w14:textId="1B9D8628" w:rsidR="00440D57" w:rsidRDefault="00440D57" w:rsidP="00440D57">
            <w:pPr>
              <w:pStyle w:val="TableParagraph"/>
              <w:ind w:left="16"/>
              <w:jc w:val="center"/>
            </w:pPr>
            <w:r>
              <w:t>X</w:t>
            </w:r>
          </w:p>
        </w:tc>
        <w:tc>
          <w:tcPr>
            <w:tcW w:w="683" w:type="dxa"/>
            <w:tcBorders>
              <w:top w:val="nil"/>
              <w:left w:val="nil"/>
              <w:bottom w:val="single" w:sz="8" w:space="0" w:color="000000"/>
              <w:right w:val="single" w:sz="8" w:space="0" w:color="000000"/>
            </w:tcBorders>
          </w:tcPr>
          <w:p w14:paraId="0D3F6F1E" w14:textId="77777777" w:rsidR="00440D57" w:rsidRDefault="00440D57" w:rsidP="00440D57">
            <w:pPr>
              <w:pStyle w:val="TableParagraph"/>
              <w:rPr>
                <w:rFonts w:ascii="Times New Roman" w:hAnsi="Times New Roman" w:cs="Times New Roman"/>
              </w:rPr>
            </w:pPr>
          </w:p>
        </w:tc>
        <w:tc>
          <w:tcPr>
            <w:tcW w:w="678" w:type="dxa"/>
            <w:tcBorders>
              <w:top w:val="nil"/>
              <w:left w:val="nil"/>
              <w:bottom w:val="single" w:sz="8" w:space="0" w:color="000000"/>
              <w:right w:val="single" w:sz="8" w:space="0" w:color="000000"/>
            </w:tcBorders>
          </w:tcPr>
          <w:p w14:paraId="559683A6"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23C7A1C4" w14:textId="6270B638" w:rsidR="00440D57" w:rsidRDefault="00D178FF" w:rsidP="00D178FF">
            <w:pPr>
              <w:pStyle w:val="TableParagraph"/>
              <w:ind w:left="16"/>
              <w:jc w:val="center"/>
            </w:pPr>
            <w:r>
              <w:t>X</w:t>
            </w:r>
          </w:p>
        </w:tc>
        <w:tc>
          <w:tcPr>
            <w:tcW w:w="683" w:type="dxa"/>
            <w:tcBorders>
              <w:top w:val="nil"/>
              <w:left w:val="nil"/>
              <w:bottom w:val="single" w:sz="8" w:space="0" w:color="000000"/>
              <w:right w:val="single" w:sz="8" w:space="0" w:color="000000"/>
            </w:tcBorders>
          </w:tcPr>
          <w:p w14:paraId="3C95A1D0" w14:textId="77777777" w:rsidR="00440D57" w:rsidRDefault="00440D57" w:rsidP="00D178FF">
            <w:pPr>
              <w:pStyle w:val="TableParagraph"/>
              <w:jc w:val="center"/>
              <w:rPr>
                <w:rFonts w:ascii="Times New Roman" w:hAnsi="Times New Roman" w:cs="Times New Roman"/>
              </w:rPr>
            </w:pPr>
          </w:p>
        </w:tc>
        <w:tc>
          <w:tcPr>
            <w:tcW w:w="664" w:type="dxa"/>
            <w:tcBorders>
              <w:top w:val="nil"/>
              <w:left w:val="nil"/>
              <w:bottom w:val="single" w:sz="8" w:space="0" w:color="000000"/>
              <w:right w:val="single" w:sz="8" w:space="0" w:color="000000"/>
            </w:tcBorders>
          </w:tcPr>
          <w:p w14:paraId="536D7896" w14:textId="77777777" w:rsidR="00440D57" w:rsidRDefault="00440D57" w:rsidP="00D178FF">
            <w:pPr>
              <w:pStyle w:val="TableParagraph"/>
              <w:jc w:val="center"/>
              <w:rPr>
                <w:rFonts w:ascii="Times New Roman" w:hAnsi="Times New Roman" w:cs="Times New Roman"/>
              </w:rPr>
            </w:pPr>
          </w:p>
        </w:tc>
      </w:tr>
      <w:tr w:rsidR="00440D57" w14:paraId="313AE6E2" w14:textId="77777777" w:rsidTr="00440D57">
        <w:trPr>
          <w:trHeight w:val="652"/>
        </w:trPr>
        <w:tc>
          <w:tcPr>
            <w:tcW w:w="1250" w:type="dxa"/>
            <w:tcBorders>
              <w:top w:val="nil"/>
              <w:left w:val="single" w:sz="8" w:space="0" w:color="000000"/>
              <w:bottom w:val="single" w:sz="8" w:space="0" w:color="000000"/>
              <w:right w:val="single" w:sz="8" w:space="0" w:color="000000"/>
            </w:tcBorders>
            <w:hideMark/>
          </w:tcPr>
          <w:p w14:paraId="0FE6CB12" w14:textId="77777777" w:rsidR="00440D57" w:rsidRDefault="00440D57" w:rsidP="00440D57">
            <w:pPr>
              <w:pStyle w:val="TableParagraph"/>
              <w:spacing w:before="84" w:line="252" w:lineRule="auto"/>
              <w:ind w:left="107" w:right="489"/>
            </w:pPr>
            <w:r>
              <w:t>UHHS 731</w:t>
            </w:r>
          </w:p>
        </w:tc>
        <w:tc>
          <w:tcPr>
            <w:tcW w:w="672" w:type="dxa"/>
            <w:tcBorders>
              <w:top w:val="nil"/>
              <w:left w:val="nil"/>
              <w:bottom w:val="single" w:sz="8" w:space="0" w:color="000000"/>
              <w:right w:val="single" w:sz="8" w:space="0" w:color="000000"/>
            </w:tcBorders>
          </w:tcPr>
          <w:p w14:paraId="2409350D" w14:textId="77777777" w:rsidR="00440D57" w:rsidRDefault="00440D57" w:rsidP="00440D57">
            <w:pPr>
              <w:pStyle w:val="TableParagraph"/>
              <w:rPr>
                <w:rFonts w:ascii="Times New Roman" w:hAnsi="Times New Roman" w:cs="Times New Roman"/>
              </w:rPr>
            </w:pPr>
          </w:p>
        </w:tc>
        <w:tc>
          <w:tcPr>
            <w:tcW w:w="674" w:type="dxa"/>
            <w:tcBorders>
              <w:top w:val="nil"/>
              <w:left w:val="nil"/>
              <w:bottom w:val="single" w:sz="8" w:space="0" w:color="000000"/>
              <w:right w:val="single" w:sz="8" w:space="0" w:color="000000"/>
            </w:tcBorders>
          </w:tcPr>
          <w:p w14:paraId="05307FEE" w14:textId="77777777" w:rsidR="00440D57" w:rsidRDefault="00440D57" w:rsidP="00440D57">
            <w:pPr>
              <w:pStyle w:val="TableParagraph"/>
              <w:spacing w:before="1"/>
              <w:rPr>
                <w:b/>
                <w:bCs/>
                <w:sz w:val="32"/>
                <w:szCs w:val="32"/>
              </w:rPr>
            </w:pPr>
          </w:p>
          <w:p w14:paraId="422F159E" w14:textId="30A8874F" w:rsidR="00440D57" w:rsidRDefault="00440D57" w:rsidP="00440D57">
            <w:pPr>
              <w:pStyle w:val="TableParagraph"/>
              <w:ind w:right="253"/>
              <w:jc w:val="right"/>
            </w:pPr>
            <w:r>
              <w:t>X</w:t>
            </w:r>
          </w:p>
        </w:tc>
        <w:tc>
          <w:tcPr>
            <w:tcW w:w="676" w:type="dxa"/>
            <w:tcBorders>
              <w:top w:val="nil"/>
              <w:left w:val="nil"/>
              <w:bottom w:val="single" w:sz="8" w:space="0" w:color="000000"/>
              <w:right w:val="single" w:sz="8" w:space="0" w:color="000000"/>
            </w:tcBorders>
          </w:tcPr>
          <w:p w14:paraId="235D2013"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46A42BEE" w14:textId="77777777" w:rsidR="00440D57" w:rsidRDefault="00440D57" w:rsidP="00440D57">
            <w:pPr>
              <w:pStyle w:val="TableParagraph"/>
              <w:rPr>
                <w:rFonts w:ascii="Times New Roman" w:hAnsi="Times New Roman" w:cs="Times New Roman"/>
              </w:rPr>
            </w:pPr>
          </w:p>
        </w:tc>
        <w:tc>
          <w:tcPr>
            <w:tcW w:w="683" w:type="dxa"/>
            <w:tcBorders>
              <w:top w:val="nil"/>
              <w:left w:val="nil"/>
              <w:bottom w:val="single" w:sz="8" w:space="0" w:color="000000"/>
              <w:right w:val="single" w:sz="8" w:space="0" w:color="000000"/>
            </w:tcBorders>
          </w:tcPr>
          <w:p w14:paraId="4C5B9DDE" w14:textId="77777777" w:rsidR="00440D57" w:rsidRDefault="00440D57" w:rsidP="00440D57">
            <w:pPr>
              <w:pStyle w:val="TableParagraph"/>
              <w:spacing w:before="1"/>
              <w:rPr>
                <w:b/>
                <w:bCs/>
                <w:sz w:val="32"/>
                <w:szCs w:val="32"/>
              </w:rPr>
            </w:pPr>
          </w:p>
          <w:p w14:paraId="6D3786B0" w14:textId="71C42204" w:rsidR="00440D57" w:rsidRDefault="00440D57" w:rsidP="00440D57">
            <w:pPr>
              <w:pStyle w:val="TableParagraph"/>
              <w:ind w:left="17"/>
              <w:jc w:val="center"/>
            </w:pPr>
            <w:r>
              <w:t>X</w:t>
            </w:r>
          </w:p>
        </w:tc>
        <w:tc>
          <w:tcPr>
            <w:tcW w:w="681" w:type="dxa"/>
            <w:tcBorders>
              <w:top w:val="nil"/>
              <w:left w:val="nil"/>
              <w:bottom w:val="single" w:sz="8" w:space="0" w:color="000000"/>
              <w:right w:val="single" w:sz="8" w:space="0" w:color="000000"/>
            </w:tcBorders>
          </w:tcPr>
          <w:p w14:paraId="06370048"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071284D4" w14:textId="77777777" w:rsidR="00440D57" w:rsidRDefault="00440D57" w:rsidP="00440D57">
            <w:pPr>
              <w:pStyle w:val="TableParagraph"/>
              <w:rPr>
                <w:rFonts w:ascii="Times New Roman" w:hAnsi="Times New Roman" w:cs="Times New Roman"/>
              </w:rPr>
            </w:pPr>
          </w:p>
        </w:tc>
        <w:tc>
          <w:tcPr>
            <w:tcW w:w="683" w:type="dxa"/>
            <w:tcBorders>
              <w:top w:val="nil"/>
              <w:left w:val="nil"/>
              <w:bottom w:val="single" w:sz="8" w:space="0" w:color="000000"/>
              <w:right w:val="single" w:sz="8" w:space="0" w:color="000000"/>
            </w:tcBorders>
          </w:tcPr>
          <w:p w14:paraId="0C59E187" w14:textId="77777777" w:rsidR="00440D57" w:rsidRDefault="00440D57" w:rsidP="00440D57">
            <w:pPr>
              <w:pStyle w:val="TableParagraph"/>
              <w:spacing w:before="1"/>
              <w:rPr>
                <w:b/>
                <w:bCs/>
                <w:sz w:val="32"/>
                <w:szCs w:val="32"/>
              </w:rPr>
            </w:pPr>
          </w:p>
          <w:p w14:paraId="4A5F8093" w14:textId="6F2DA513" w:rsidR="00440D57" w:rsidRDefault="00440D57" w:rsidP="00440D57">
            <w:pPr>
              <w:pStyle w:val="TableParagraph"/>
              <w:ind w:left="23"/>
              <w:jc w:val="center"/>
            </w:pPr>
            <w:r>
              <w:t>X</w:t>
            </w:r>
          </w:p>
        </w:tc>
        <w:tc>
          <w:tcPr>
            <w:tcW w:w="678" w:type="dxa"/>
            <w:tcBorders>
              <w:top w:val="nil"/>
              <w:left w:val="nil"/>
              <w:bottom w:val="single" w:sz="8" w:space="0" w:color="000000"/>
              <w:right w:val="single" w:sz="8" w:space="0" w:color="000000"/>
            </w:tcBorders>
          </w:tcPr>
          <w:p w14:paraId="4CD4534E"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088CB141" w14:textId="77777777" w:rsidR="00440D57" w:rsidRDefault="00440D57" w:rsidP="00D178FF">
            <w:pPr>
              <w:pStyle w:val="TableParagraph"/>
              <w:jc w:val="center"/>
              <w:rPr>
                <w:rFonts w:ascii="Times New Roman" w:hAnsi="Times New Roman" w:cs="Times New Roman"/>
              </w:rPr>
            </w:pPr>
          </w:p>
        </w:tc>
        <w:tc>
          <w:tcPr>
            <w:tcW w:w="683" w:type="dxa"/>
            <w:tcBorders>
              <w:top w:val="nil"/>
              <w:left w:val="nil"/>
              <w:bottom w:val="single" w:sz="8" w:space="0" w:color="000000"/>
              <w:right w:val="single" w:sz="8" w:space="0" w:color="000000"/>
            </w:tcBorders>
          </w:tcPr>
          <w:p w14:paraId="6AF34C18" w14:textId="190B5E5C" w:rsidR="00440D57" w:rsidRDefault="00D178FF" w:rsidP="00D178FF">
            <w:pPr>
              <w:pStyle w:val="TableParagraph"/>
              <w:ind w:left="23"/>
              <w:jc w:val="center"/>
            </w:pPr>
            <w:r>
              <w:t>X</w:t>
            </w:r>
          </w:p>
        </w:tc>
        <w:tc>
          <w:tcPr>
            <w:tcW w:w="664" w:type="dxa"/>
            <w:tcBorders>
              <w:top w:val="nil"/>
              <w:left w:val="nil"/>
              <w:bottom w:val="single" w:sz="8" w:space="0" w:color="000000"/>
              <w:right w:val="single" w:sz="8" w:space="0" w:color="000000"/>
            </w:tcBorders>
          </w:tcPr>
          <w:p w14:paraId="12BB29AF" w14:textId="77777777" w:rsidR="00440D57" w:rsidRDefault="00440D57" w:rsidP="00D178FF">
            <w:pPr>
              <w:pStyle w:val="TableParagraph"/>
              <w:jc w:val="center"/>
              <w:rPr>
                <w:rFonts w:ascii="Times New Roman" w:hAnsi="Times New Roman" w:cs="Times New Roman"/>
              </w:rPr>
            </w:pPr>
          </w:p>
        </w:tc>
      </w:tr>
      <w:tr w:rsidR="00440D57" w14:paraId="66B947F8" w14:textId="77777777" w:rsidTr="00440D57">
        <w:trPr>
          <w:trHeight w:val="685"/>
        </w:trPr>
        <w:tc>
          <w:tcPr>
            <w:tcW w:w="1250" w:type="dxa"/>
            <w:tcBorders>
              <w:top w:val="nil"/>
              <w:left w:val="single" w:sz="8" w:space="0" w:color="000000"/>
              <w:bottom w:val="single" w:sz="8" w:space="0" w:color="000000"/>
              <w:right w:val="single" w:sz="8" w:space="0" w:color="000000"/>
            </w:tcBorders>
            <w:hideMark/>
          </w:tcPr>
          <w:p w14:paraId="3BB82A71" w14:textId="77777777" w:rsidR="00440D57" w:rsidRDefault="00440D57" w:rsidP="00440D57">
            <w:pPr>
              <w:pStyle w:val="TableParagraph"/>
              <w:spacing w:before="84" w:line="252" w:lineRule="auto"/>
              <w:ind w:left="107" w:right="489"/>
            </w:pPr>
            <w:r>
              <w:t>UHHS 740</w:t>
            </w:r>
          </w:p>
        </w:tc>
        <w:tc>
          <w:tcPr>
            <w:tcW w:w="672" w:type="dxa"/>
            <w:tcBorders>
              <w:top w:val="nil"/>
              <w:left w:val="nil"/>
              <w:bottom w:val="single" w:sz="8" w:space="0" w:color="000000"/>
              <w:right w:val="single" w:sz="8" w:space="0" w:color="000000"/>
            </w:tcBorders>
          </w:tcPr>
          <w:p w14:paraId="23410FB0" w14:textId="77777777" w:rsidR="00440D57" w:rsidRDefault="00440D57" w:rsidP="00440D57">
            <w:pPr>
              <w:pStyle w:val="TableParagraph"/>
              <w:rPr>
                <w:rFonts w:ascii="Times New Roman" w:hAnsi="Times New Roman" w:cs="Times New Roman"/>
              </w:rPr>
            </w:pPr>
          </w:p>
        </w:tc>
        <w:tc>
          <w:tcPr>
            <w:tcW w:w="674" w:type="dxa"/>
            <w:tcBorders>
              <w:top w:val="nil"/>
              <w:left w:val="nil"/>
              <w:bottom w:val="single" w:sz="8" w:space="0" w:color="000000"/>
              <w:right w:val="single" w:sz="8" w:space="0" w:color="000000"/>
            </w:tcBorders>
          </w:tcPr>
          <w:p w14:paraId="1203963A"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4522AA1C" w14:textId="77777777" w:rsidR="00440D57" w:rsidRDefault="00440D57" w:rsidP="00440D57">
            <w:pPr>
              <w:pStyle w:val="TableParagraph"/>
              <w:spacing w:before="2"/>
              <w:rPr>
                <w:b/>
                <w:bCs/>
                <w:sz w:val="35"/>
                <w:szCs w:val="35"/>
              </w:rPr>
            </w:pPr>
          </w:p>
          <w:p w14:paraId="53F49F08" w14:textId="5DE4D6B3" w:rsidR="00440D57" w:rsidRDefault="00440D57" w:rsidP="00440D57">
            <w:pPr>
              <w:pStyle w:val="TableParagraph"/>
              <w:spacing w:before="1"/>
              <w:ind w:left="14"/>
              <w:jc w:val="center"/>
            </w:pPr>
            <w:r>
              <w:t>X</w:t>
            </w:r>
          </w:p>
        </w:tc>
        <w:tc>
          <w:tcPr>
            <w:tcW w:w="676" w:type="dxa"/>
            <w:tcBorders>
              <w:top w:val="nil"/>
              <w:left w:val="nil"/>
              <w:bottom w:val="single" w:sz="8" w:space="0" w:color="000000"/>
              <w:right w:val="single" w:sz="8" w:space="0" w:color="000000"/>
            </w:tcBorders>
          </w:tcPr>
          <w:p w14:paraId="6A85C674" w14:textId="77777777" w:rsidR="00440D57" w:rsidRDefault="00440D57" w:rsidP="00440D57">
            <w:pPr>
              <w:pStyle w:val="TableParagraph"/>
              <w:rPr>
                <w:rFonts w:ascii="Times New Roman" w:hAnsi="Times New Roman" w:cs="Times New Roman"/>
              </w:rPr>
            </w:pPr>
          </w:p>
        </w:tc>
        <w:tc>
          <w:tcPr>
            <w:tcW w:w="683" w:type="dxa"/>
            <w:tcBorders>
              <w:top w:val="nil"/>
              <w:left w:val="nil"/>
              <w:bottom w:val="single" w:sz="8" w:space="0" w:color="000000"/>
              <w:right w:val="single" w:sz="8" w:space="0" w:color="000000"/>
            </w:tcBorders>
          </w:tcPr>
          <w:p w14:paraId="291B3419" w14:textId="77777777" w:rsidR="00440D57" w:rsidRDefault="00440D57" w:rsidP="00440D57">
            <w:pPr>
              <w:pStyle w:val="TableParagraph"/>
              <w:rPr>
                <w:rFonts w:ascii="Times New Roman" w:hAnsi="Times New Roman" w:cs="Times New Roman"/>
              </w:rPr>
            </w:pPr>
          </w:p>
        </w:tc>
        <w:tc>
          <w:tcPr>
            <w:tcW w:w="681" w:type="dxa"/>
            <w:tcBorders>
              <w:top w:val="nil"/>
              <w:left w:val="nil"/>
              <w:bottom w:val="single" w:sz="8" w:space="0" w:color="000000"/>
              <w:right w:val="single" w:sz="8" w:space="0" w:color="000000"/>
            </w:tcBorders>
          </w:tcPr>
          <w:p w14:paraId="2F0D8BC3" w14:textId="77777777" w:rsidR="00440D57" w:rsidRDefault="00440D57" w:rsidP="00440D57">
            <w:pPr>
              <w:pStyle w:val="TableParagraph"/>
              <w:spacing w:before="2"/>
              <w:rPr>
                <w:b/>
                <w:bCs/>
                <w:sz w:val="35"/>
                <w:szCs w:val="35"/>
              </w:rPr>
            </w:pPr>
          </w:p>
          <w:p w14:paraId="0A8DA931" w14:textId="35B77F8C" w:rsidR="00440D57" w:rsidRDefault="00440D57" w:rsidP="00440D57">
            <w:pPr>
              <w:pStyle w:val="TableParagraph"/>
              <w:spacing w:before="1"/>
              <w:ind w:left="17"/>
              <w:jc w:val="center"/>
            </w:pPr>
            <w:r>
              <w:t>X</w:t>
            </w:r>
          </w:p>
        </w:tc>
        <w:tc>
          <w:tcPr>
            <w:tcW w:w="676" w:type="dxa"/>
            <w:tcBorders>
              <w:top w:val="nil"/>
              <w:left w:val="nil"/>
              <w:bottom w:val="single" w:sz="8" w:space="0" w:color="000000"/>
              <w:right w:val="single" w:sz="8" w:space="0" w:color="000000"/>
            </w:tcBorders>
          </w:tcPr>
          <w:p w14:paraId="77A070DF" w14:textId="77777777" w:rsidR="00440D57" w:rsidRDefault="00440D57" w:rsidP="00440D57">
            <w:pPr>
              <w:pStyle w:val="TableParagraph"/>
              <w:rPr>
                <w:rFonts w:ascii="Times New Roman" w:hAnsi="Times New Roman" w:cs="Times New Roman"/>
              </w:rPr>
            </w:pPr>
          </w:p>
        </w:tc>
        <w:tc>
          <w:tcPr>
            <w:tcW w:w="683" w:type="dxa"/>
            <w:tcBorders>
              <w:top w:val="nil"/>
              <w:left w:val="nil"/>
              <w:bottom w:val="single" w:sz="8" w:space="0" w:color="000000"/>
              <w:right w:val="single" w:sz="8" w:space="0" w:color="000000"/>
            </w:tcBorders>
          </w:tcPr>
          <w:p w14:paraId="6117246E" w14:textId="77777777" w:rsidR="00440D57" w:rsidRDefault="00440D57" w:rsidP="00440D57">
            <w:pPr>
              <w:pStyle w:val="TableParagraph"/>
              <w:rPr>
                <w:rFonts w:ascii="Times New Roman" w:hAnsi="Times New Roman" w:cs="Times New Roman"/>
              </w:rPr>
            </w:pPr>
          </w:p>
        </w:tc>
        <w:tc>
          <w:tcPr>
            <w:tcW w:w="678" w:type="dxa"/>
            <w:tcBorders>
              <w:top w:val="nil"/>
              <w:left w:val="nil"/>
              <w:bottom w:val="single" w:sz="8" w:space="0" w:color="000000"/>
              <w:right w:val="single" w:sz="8" w:space="0" w:color="000000"/>
            </w:tcBorders>
          </w:tcPr>
          <w:p w14:paraId="5BA4F12E" w14:textId="77777777" w:rsidR="00440D57" w:rsidRDefault="00440D57" w:rsidP="00440D57">
            <w:pPr>
              <w:pStyle w:val="TableParagraph"/>
              <w:spacing w:before="2"/>
              <w:rPr>
                <w:b/>
                <w:bCs/>
                <w:sz w:val="35"/>
                <w:szCs w:val="35"/>
              </w:rPr>
            </w:pPr>
          </w:p>
          <w:p w14:paraId="7CF42659" w14:textId="61C54AF3" w:rsidR="00440D57" w:rsidRDefault="00440D57" w:rsidP="00440D57">
            <w:pPr>
              <w:pStyle w:val="TableParagraph"/>
              <w:spacing w:before="1"/>
              <w:ind w:left="22"/>
              <w:jc w:val="center"/>
            </w:pPr>
            <w:r>
              <w:t>X</w:t>
            </w:r>
          </w:p>
        </w:tc>
        <w:tc>
          <w:tcPr>
            <w:tcW w:w="676" w:type="dxa"/>
            <w:tcBorders>
              <w:top w:val="nil"/>
              <w:left w:val="nil"/>
              <w:bottom w:val="single" w:sz="8" w:space="0" w:color="000000"/>
              <w:right w:val="single" w:sz="8" w:space="0" w:color="000000"/>
            </w:tcBorders>
          </w:tcPr>
          <w:p w14:paraId="3D701865" w14:textId="77777777" w:rsidR="00440D57" w:rsidRDefault="00440D57" w:rsidP="00D178FF">
            <w:pPr>
              <w:pStyle w:val="TableParagraph"/>
              <w:jc w:val="center"/>
              <w:rPr>
                <w:rFonts w:ascii="Times New Roman" w:hAnsi="Times New Roman" w:cs="Times New Roman"/>
              </w:rPr>
            </w:pPr>
          </w:p>
        </w:tc>
        <w:tc>
          <w:tcPr>
            <w:tcW w:w="683" w:type="dxa"/>
            <w:tcBorders>
              <w:top w:val="nil"/>
              <w:left w:val="nil"/>
              <w:bottom w:val="single" w:sz="8" w:space="0" w:color="000000"/>
              <w:right w:val="single" w:sz="8" w:space="0" w:color="000000"/>
            </w:tcBorders>
          </w:tcPr>
          <w:p w14:paraId="1064C278" w14:textId="77777777" w:rsidR="00440D57" w:rsidRDefault="00440D57" w:rsidP="00D178FF">
            <w:pPr>
              <w:pStyle w:val="TableParagraph"/>
              <w:jc w:val="center"/>
              <w:rPr>
                <w:rFonts w:ascii="Times New Roman" w:hAnsi="Times New Roman" w:cs="Times New Roman"/>
              </w:rPr>
            </w:pPr>
          </w:p>
        </w:tc>
        <w:tc>
          <w:tcPr>
            <w:tcW w:w="664" w:type="dxa"/>
            <w:tcBorders>
              <w:top w:val="nil"/>
              <w:left w:val="nil"/>
              <w:bottom w:val="single" w:sz="8" w:space="0" w:color="000000"/>
              <w:right w:val="single" w:sz="8" w:space="0" w:color="000000"/>
            </w:tcBorders>
          </w:tcPr>
          <w:p w14:paraId="06CFA352" w14:textId="642FA4FE" w:rsidR="00440D57" w:rsidRDefault="00D178FF" w:rsidP="00D178FF">
            <w:pPr>
              <w:pStyle w:val="TableParagraph"/>
              <w:spacing w:before="1"/>
              <w:ind w:left="22"/>
              <w:jc w:val="center"/>
            </w:pPr>
            <w:r>
              <w:t>X</w:t>
            </w:r>
          </w:p>
        </w:tc>
      </w:tr>
      <w:tr w:rsidR="00440D57" w14:paraId="0BFA49CD" w14:textId="77777777" w:rsidTr="00440D57">
        <w:trPr>
          <w:trHeight w:val="650"/>
        </w:trPr>
        <w:tc>
          <w:tcPr>
            <w:tcW w:w="1250" w:type="dxa"/>
            <w:tcBorders>
              <w:top w:val="nil"/>
              <w:left w:val="single" w:sz="8" w:space="0" w:color="000000"/>
              <w:bottom w:val="single" w:sz="8" w:space="0" w:color="000000"/>
              <w:right w:val="single" w:sz="8" w:space="0" w:color="000000"/>
            </w:tcBorders>
            <w:hideMark/>
          </w:tcPr>
          <w:p w14:paraId="6D0AE45C" w14:textId="77777777" w:rsidR="00440D57" w:rsidRDefault="00440D57" w:rsidP="00440D57">
            <w:pPr>
              <w:pStyle w:val="TableParagraph"/>
              <w:spacing w:before="86" w:line="252" w:lineRule="auto"/>
              <w:ind w:left="107" w:right="489"/>
            </w:pPr>
            <w:r>
              <w:t>UHHS 750</w:t>
            </w:r>
          </w:p>
        </w:tc>
        <w:tc>
          <w:tcPr>
            <w:tcW w:w="672" w:type="dxa"/>
            <w:tcBorders>
              <w:top w:val="nil"/>
              <w:left w:val="nil"/>
              <w:bottom w:val="single" w:sz="8" w:space="0" w:color="000000"/>
              <w:right w:val="single" w:sz="8" w:space="0" w:color="000000"/>
            </w:tcBorders>
          </w:tcPr>
          <w:p w14:paraId="68D932ED" w14:textId="77777777" w:rsidR="00440D57" w:rsidRDefault="00440D57" w:rsidP="00440D57">
            <w:pPr>
              <w:pStyle w:val="TableParagraph"/>
              <w:spacing w:before="1"/>
              <w:rPr>
                <w:b/>
                <w:bCs/>
                <w:sz w:val="32"/>
                <w:szCs w:val="32"/>
              </w:rPr>
            </w:pPr>
          </w:p>
          <w:p w14:paraId="3012C642" w14:textId="6F83A874" w:rsidR="00440D57" w:rsidRDefault="00440D57" w:rsidP="00440D57">
            <w:pPr>
              <w:pStyle w:val="TableParagraph"/>
              <w:ind w:left="7"/>
              <w:jc w:val="center"/>
            </w:pPr>
            <w:r>
              <w:t>X</w:t>
            </w:r>
          </w:p>
        </w:tc>
        <w:tc>
          <w:tcPr>
            <w:tcW w:w="674" w:type="dxa"/>
            <w:tcBorders>
              <w:top w:val="nil"/>
              <w:left w:val="nil"/>
              <w:bottom w:val="single" w:sz="8" w:space="0" w:color="000000"/>
              <w:right w:val="single" w:sz="8" w:space="0" w:color="000000"/>
            </w:tcBorders>
          </w:tcPr>
          <w:p w14:paraId="5B4C9842"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247A045B"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28E25BBC" w14:textId="77777777" w:rsidR="00440D57" w:rsidRDefault="00440D57" w:rsidP="00440D57">
            <w:pPr>
              <w:pStyle w:val="TableParagraph"/>
              <w:spacing w:before="1"/>
              <w:rPr>
                <w:b/>
                <w:bCs/>
                <w:sz w:val="32"/>
                <w:szCs w:val="32"/>
              </w:rPr>
            </w:pPr>
          </w:p>
          <w:p w14:paraId="115D19C3" w14:textId="0EE5FCDD" w:rsidR="00440D57" w:rsidRDefault="00440D57" w:rsidP="00440D57">
            <w:pPr>
              <w:pStyle w:val="TableParagraph"/>
              <w:ind w:left="6"/>
              <w:jc w:val="center"/>
            </w:pPr>
            <w:r>
              <w:t>X</w:t>
            </w:r>
          </w:p>
        </w:tc>
        <w:tc>
          <w:tcPr>
            <w:tcW w:w="683" w:type="dxa"/>
            <w:tcBorders>
              <w:top w:val="nil"/>
              <w:left w:val="nil"/>
              <w:bottom w:val="single" w:sz="8" w:space="0" w:color="000000"/>
              <w:right w:val="single" w:sz="8" w:space="0" w:color="000000"/>
            </w:tcBorders>
          </w:tcPr>
          <w:p w14:paraId="3BB21818" w14:textId="77777777" w:rsidR="00440D57" w:rsidRDefault="00440D57" w:rsidP="00440D57">
            <w:pPr>
              <w:pStyle w:val="TableParagraph"/>
              <w:rPr>
                <w:rFonts w:ascii="Times New Roman" w:hAnsi="Times New Roman" w:cs="Times New Roman"/>
              </w:rPr>
            </w:pPr>
          </w:p>
        </w:tc>
        <w:tc>
          <w:tcPr>
            <w:tcW w:w="681" w:type="dxa"/>
            <w:tcBorders>
              <w:top w:val="nil"/>
              <w:left w:val="nil"/>
              <w:bottom w:val="single" w:sz="8" w:space="0" w:color="000000"/>
              <w:right w:val="single" w:sz="8" w:space="0" w:color="000000"/>
            </w:tcBorders>
          </w:tcPr>
          <w:p w14:paraId="3A532AC9"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28225B4A" w14:textId="77777777" w:rsidR="00440D57" w:rsidRDefault="00440D57" w:rsidP="00440D57">
            <w:pPr>
              <w:pStyle w:val="TableParagraph"/>
              <w:spacing w:before="1"/>
              <w:rPr>
                <w:b/>
                <w:bCs/>
                <w:sz w:val="32"/>
                <w:szCs w:val="32"/>
              </w:rPr>
            </w:pPr>
          </w:p>
          <w:p w14:paraId="5E10C7D2" w14:textId="4914F7C7" w:rsidR="00440D57" w:rsidRDefault="00440D57" w:rsidP="00440D57">
            <w:pPr>
              <w:pStyle w:val="TableParagraph"/>
              <w:ind w:left="16"/>
              <w:jc w:val="center"/>
            </w:pPr>
            <w:r>
              <w:t>X</w:t>
            </w:r>
          </w:p>
        </w:tc>
        <w:tc>
          <w:tcPr>
            <w:tcW w:w="683" w:type="dxa"/>
            <w:tcBorders>
              <w:top w:val="nil"/>
              <w:left w:val="nil"/>
              <w:bottom w:val="single" w:sz="8" w:space="0" w:color="000000"/>
              <w:right w:val="single" w:sz="8" w:space="0" w:color="000000"/>
            </w:tcBorders>
          </w:tcPr>
          <w:p w14:paraId="44CEB900" w14:textId="77777777" w:rsidR="00440D57" w:rsidRDefault="00440D57" w:rsidP="00440D57">
            <w:pPr>
              <w:pStyle w:val="TableParagraph"/>
              <w:rPr>
                <w:rFonts w:ascii="Times New Roman" w:hAnsi="Times New Roman" w:cs="Times New Roman"/>
              </w:rPr>
            </w:pPr>
          </w:p>
        </w:tc>
        <w:tc>
          <w:tcPr>
            <w:tcW w:w="678" w:type="dxa"/>
            <w:tcBorders>
              <w:top w:val="nil"/>
              <w:left w:val="nil"/>
              <w:bottom w:val="single" w:sz="8" w:space="0" w:color="000000"/>
              <w:right w:val="single" w:sz="8" w:space="0" w:color="000000"/>
            </w:tcBorders>
          </w:tcPr>
          <w:p w14:paraId="499C1C8D"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720FA0AC" w14:textId="12D99F9C" w:rsidR="00440D57" w:rsidRDefault="00D178FF" w:rsidP="00D178FF">
            <w:pPr>
              <w:pStyle w:val="TableParagraph"/>
              <w:ind w:left="16"/>
              <w:jc w:val="center"/>
            </w:pPr>
            <w:r>
              <w:t>X</w:t>
            </w:r>
          </w:p>
        </w:tc>
        <w:tc>
          <w:tcPr>
            <w:tcW w:w="683" w:type="dxa"/>
            <w:tcBorders>
              <w:top w:val="nil"/>
              <w:left w:val="nil"/>
              <w:bottom w:val="single" w:sz="8" w:space="0" w:color="000000"/>
              <w:right w:val="single" w:sz="8" w:space="0" w:color="000000"/>
            </w:tcBorders>
          </w:tcPr>
          <w:p w14:paraId="5C93D2E7" w14:textId="77777777" w:rsidR="00440D57" w:rsidRDefault="00440D57" w:rsidP="00D178FF">
            <w:pPr>
              <w:pStyle w:val="TableParagraph"/>
              <w:jc w:val="center"/>
              <w:rPr>
                <w:rFonts w:ascii="Times New Roman" w:hAnsi="Times New Roman" w:cs="Times New Roman"/>
              </w:rPr>
            </w:pPr>
          </w:p>
        </w:tc>
        <w:tc>
          <w:tcPr>
            <w:tcW w:w="664" w:type="dxa"/>
            <w:tcBorders>
              <w:top w:val="nil"/>
              <w:left w:val="nil"/>
              <w:bottom w:val="single" w:sz="8" w:space="0" w:color="000000"/>
              <w:right w:val="single" w:sz="8" w:space="0" w:color="000000"/>
            </w:tcBorders>
          </w:tcPr>
          <w:p w14:paraId="2E0EE1D4" w14:textId="77777777" w:rsidR="00440D57" w:rsidRDefault="00440D57" w:rsidP="00D178FF">
            <w:pPr>
              <w:pStyle w:val="TableParagraph"/>
              <w:jc w:val="center"/>
              <w:rPr>
                <w:rFonts w:ascii="Times New Roman" w:hAnsi="Times New Roman" w:cs="Times New Roman"/>
              </w:rPr>
            </w:pPr>
          </w:p>
        </w:tc>
      </w:tr>
      <w:tr w:rsidR="00440D57" w14:paraId="3B1AC7B2" w14:textId="77777777" w:rsidTr="00440D57">
        <w:trPr>
          <w:trHeight w:val="652"/>
        </w:trPr>
        <w:tc>
          <w:tcPr>
            <w:tcW w:w="1250" w:type="dxa"/>
            <w:tcBorders>
              <w:top w:val="nil"/>
              <w:left w:val="single" w:sz="8" w:space="0" w:color="000000"/>
              <w:bottom w:val="single" w:sz="8" w:space="0" w:color="000000"/>
              <w:right w:val="single" w:sz="8" w:space="0" w:color="000000"/>
            </w:tcBorders>
            <w:hideMark/>
          </w:tcPr>
          <w:p w14:paraId="1BEDF167" w14:textId="77777777" w:rsidR="00440D57" w:rsidRDefault="00440D57" w:rsidP="00440D57">
            <w:pPr>
              <w:pStyle w:val="TableParagraph"/>
              <w:spacing w:before="86" w:line="252" w:lineRule="auto"/>
              <w:ind w:left="107" w:right="489"/>
            </w:pPr>
            <w:r>
              <w:t>UHHS 760</w:t>
            </w:r>
          </w:p>
        </w:tc>
        <w:tc>
          <w:tcPr>
            <w:tcW w:w="672" w:type="dxa"/>
            <w:tcBorders>
              <w:top w:val="nil"/>
              <w:left w:val="nil"/>
              <w:bottom w:val="single" w:sz="8" w:space="0" w:color="000000"/>
              <w:right w:val="single" w:sz="8" w:space="0" w:color="000000"/>
            </w:tcBorders>
          </w:tcPr>
          <w:p w14:paraId="44727B96" w14:textId="77777777" w:rsidR="00440D57" w:rsidRDefault="00440D57" w:rsidP="00440D57">
            <w:pPr>
              <w:pStyle w:val="TableParagraph"/>
              <w:spacing w:before="3"/>
              <w:rPr>
                <w:b/>
                <w:bCs/>
                <w:sz w:val="32"/>
                <w:szCs w:val="32"/>
              </w:rPr>
            </w:pPr>
          </w:p>
          <w:p w14:paraId="087D9E04" w14:textId="76FC11B7" w:rsidR="00440D57" w:rsidRDefault="00440D57" w:rsidP="00440D57">
            <w:pPr>
              <w:pStyle w:val="TableParagraph"/>
              <w:spacing w:before="1"/>
              <w:ind w:left="7"/>
              <w:jc w:val="center"/>
            </w:pPr>
            <w:r>
              <w:t>X</w:t>
            </w:r>
          </w:p>
        </w:tc>
        <w:tc>
          <w:tcPr>
            <w:tcW w:w="674" w:type="dxa"/>
            <w:tcBorders>
              <w:top w:val="nil"/>
              <w:left w:val="nil"/>
              <w:bottom w:val="single" w:sz="8" w:space="0" w:color="000000"/>
              <w:right w:val="single" w:sz="8" w:space="0" w:color="000000"/>
            </w:tcBorders>
          </w:tcPr>
          <w:p w14:paraId="5623A990"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312CD64D"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3F408CB8" w14:textId="77777777" w:rsidR="00440D57" w:rsidRDefault="00440D57" w:rsidP="00440D57">
            <w:pPr>
              <w:pStyle w:val="TableParagraph"/>
              <w:spacing w:before="3"/>
              <w:rPr>
                <w:b/>
                <w:bCs/>
                <w:sz w:val="32"/>
                <w:szCs w:val="32"/>
              </w:rPr>
            </w:pPr>
          </w:p>
          <w:p w14:paraId="6E9080E6" w14:textId="2A6356C5" w:rsidR="00440D57" w:rsidRDefault="00440D57" w:rsidP="00440D57">
            <w:pPr>
              <w:pStyle w:val="TableParagraph"/>
              <w:spacing w:before="1"/>
              <w:ind w:left="6"/>
              <w:jc w:val="center"/>
            </w:pPr>
            <w:r>
              <w:t>X</w:t>
            </w:r>
          </w:p>
        </w:tc>
        <w:tc>
          <w:tcPr>
            <w:tcW w:w="683" w:type="dxa"/>
            <w:tcBorders>
              <w:top w:val="nil"/>
              <w:left w:val="nil"/>
              <w:bottom w:val="single" w:sz="8" w:space="0" w:color="000000"/>
              <w:right w:val="single" w:sz="8" w:space="0" w:color="000000"/>
            </w:tcBorders>
          </w:tcPr>
          <w:p w14:paraId="38ADFBE1" w14:textId="77777777" w:rsidR="00440D57" w:rsidRDefault="00440D57" w:rsidP="00440D57">
            <w:pPr>
              <w:pStyle w:val="TableParagraph"/>
              <w:rPr>
                <w:rFonts w:ascii="Times New Roman" w:hAnsi="Times New Roman" w:cs="Times New Roman"/>
              </w:rPr>
            </w:pPr>
          </w:p>
        </w:tc>
        <w:tc>
          <w:tcPr>
            <w:tcW w:w="681" w:type="dxa"/>
            <w:tcBorders>
              <w:top w:val="nil"/>
              <w:left w:val="nil"/>
              <w:bottom w:val="single" w:sz="8" w:space="0" w:color="000000"/>
              <w:right w:val="single" w:sz="8" w:space="0" w:color="000000"/>
            </w:tcBorders>
          </w:tcPr>
          <w:p w14:paraId="05A4B830"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40049AEF" w14:textId="77777777" w:rsidR="00440D57" w:rsidRDefault="00440D57" w:rsidP="00440D57">
            <w:pPr>
              <w:pStyle w:val="TableParagraph"/>
              <w:spacing w:before="3"/>
              <w:rPr>
                <w:b/>
                <w:bCs/>
                <w:sz w:val="32"/>
                <w:szCs w:val="32"/>
              </w:rPr>
            </w:pPr>
          </w:p>
          <w:p w14:paraId="39FAB153" w14:textId="0BB894B9" w:rsidR="00440D57" w:rsidRDefault="00440D57" w:rsidP="00440D57">
            <w:pPr>
              <w:pStyle w:val="TableParagraph"/>
              <w:spacing w:before="1"/>
              <w:ind w:left="16"/>
              <w:jc w:val="center"/>
            </w:pPr>
            <w:r>
              <w:t>X</w:t>
            </w:r>
          </w:p>
        </w:tc>
        <w:tc>
          <w:tcPr>
            <w:tcW w:w="683" w:type="dxa"/>
            <w:tcBorders>
              <w:top w:val="nil"/>
              <w:left w:val="nil"/>
              <w:bottom w:val="single" w:sz="8" w:space="0" w:color="000000"/>
              <w:right w:val="single" w:sz="8" w:space="0" w:color="000000"/>
            </w:tcBorders>
          </w:tcPr>
          <w:p w14:paraId="617187C7" w14:textId="77777777" w:rsidR="00440D57" w:rsidRDefault="00440D57" w:rsidP="00440D57">
            <w:pPr>
              <w:pStyle w:val="TableParagraph"/>
              <w:rPr>
                <w:rFonts w:ascii="Times New Roman" w:hAnsi="Times New Roman" w:cs="Times New Roman"/>
              </w:rPr>
            </w:pPr>
          </w:p>
        </w:tc>
        <w:tc>
          <w:tcPr>
            <w:tcW w:w="678" w:type="dxa"/>
            <w:tcBorders>
              <w:top w:val="nil"/>
              <w:left w:val="nil"/>
              <w:bottom w:val="single" w:sz="8" w:space="0" w:color="000000"/>
              <w:right w:val="single" w:sz="8" w:space="0" w:color="000000"/>
            </w:tcBorders>
          </w:tcPr>
          <w:p w14:paraId="5B72DA32" w14:textId="77777777" w:rsidR="00440D57" w:rsidRDefault="00440D57" w:rsidP="00440D57">
            <w:pPr>
              <w:pStyle w:val="TableParagraph"/>
              <w:rPr>
                <w:rFonts w:ascii="Times New Roman" w:hAnsi="Times New Roman" w:cs="Times New Roman"/>
              </w:rPr>
            </w:pPr>
          </w:p>
        </w:tc>
        <w:tc>
          <w:tcPr>
            <w:tcW w:w="676" w:type="dxa"/>
            <w:tcBorders>
              <w:top w:val="nil"/>
              <w:left w:val="nil"/>
              <w:bottom w:val="single" w:sz="8" w:space="0" w:color="000000"/>
              <w:right w:val="single" w:sz="8" w:space="0" w:color="000000"/>
            </w:tcBorders>
          </w:tcPr>
          <w:p w14:paraId="39320566" w14:textId="41CCD666" w:rsidR="00440D57" w:rsidRDefault="00D178FF" w:rsidP="00D178FF">
            <w:pPr>
              <w:pStyle w:val="TableParagraph"/>
              <w:spacing w:before="1"/>
              <w:ind w:left="16"/>
              <w:jc w:val="center"/>
            </w:pPr>
            <w:r>
              <w:t>X</w:t>
            </w:r>
          </w:p>
        </w:tc>
        <w:tc>
          <w:tcPr>
            <w:tcW w:w="683" w:type="dxa"/>
            <w:tcBorders>
              <w:top w:val="nil"/>
              <w:left w:val="nil"/>
              <w:bottom w:val="single" w:sz="8" w:space="0" w:color="000000"/>
              <w:right w:val="single" w:sz="8" w:space="0" w:color="000000"/>
            </w:tcBorders>
          </w:tcPr>
          <w:p w14:paraId="4F05FE29" w14:textId="77777777" w:rsidR="00440D57" w:rsidRDefault="00440D57" w:rsidP="00D178FF">
            <w:pPr>
              <w:pStyle w:val="TableParagraph"/>
              <w:jc w:val="center"/>
              <w:rPr>
                <w:rFonts w:ascii="Times New Roman" w:hAnsi="Times New Roman" w:cs="Times New Roman"/>
              </w:rPr>
            </w:pPr>
          </w:p>
        </w:tc>
        <w:tc>
          <w:tcPr>
            <w:tcW w:w="664" w:type="dxa"/>
            <w:tcBorders>
              <w:top w:val="nil"/>
              <w:left w:val="nil"/>
              <w:bottom w:val="single" w:sz="8" w:space="0" w:color="000000"/>
              <w:right w:val="single" w:sz="8" w:space="0" w:color="000000"/>
            </w:tcBorders>
          </w:tcPr>
          <w:p w14:paraId="33F43826" w14:textId="77777777" w:rsidR="00440D57" w:rsidRDefault="00440D57" w:rsidP="00D178FF">
            <w:pPr>
              <w:pStyle w:val="TableParagraph"/>
              <w:jc w:val="center"/>
              <w:rPr>
                <w:rFonts w:ascii="Times New Roman" w:hAnsi="Times New Roman" w:cs="Times New Roman"/>
              </w:rPr>
            </w:pPr>
          </w:p>
        </w:tc>
      </w:tr>
    </w:tbl>
    <w:p w14:paraId="6B7D3960" w14:textId="77777777" w:rsidR="000C20EA" w:rsidRDefault="000C20EA" w:rsidP="000C20EA">
      <w:pPr>
        <w:pStyle w:val="ListParagraph"/>
        <w:tabs>
          <w:tab w:val="left" w:pos="407"/>
        </w:tabs>
        <w:spacing w:before="0"/>
        <w:ind w:left="406" w:firstLine="0"/>
        <w:rPr>
          <w:rFonts w:ascii="Times New Roman"/>
          <w:b/>
          <w:sz w:val="36"/>
        </w:rPr>
      </w:pPr>
    </w:p>
    <w:p w14:paraId="664DD2A3" w14:textId="267B83D5" w:rsidR="000C20EA" w:rsidRDefault="000C20EA" w:rsidP="000C20EA">
      <w:pPr>
        <w:pStyle w:val="ListParagraph"/>
        <w:numPr>
          <w:ilvl w:val="0"/>
          <w:numId w:val="13"/>
        </w:numPr>
        <w:tabs>
          <w:tab w:val="left" w:pos="407"/>
        </w:tabs>
        <w:spacing w:before="0"/>
        <w:ind w:left="406" w:hanging="282"/>
        <w:rPr>
          <w:rFonts w:ascii="Times New Roman"/>
          <w:b/>
          <w:sz w:val="36"/>
        </w:rPr>
      </w:pPr>
      <w:r>
        <w:rPr>
          <w:rFonts w:ascii="Times New Roman"/>
          <w:b/>
          <w:sz w:val="36"/>
        </w:rPr>
        <w:t>A</w:t>
      </w:r>
      <w:r>
        <w:rPr>
          <w:rFonts w:ascii="Times New Roman"/>
          <w:b/>
          <w:sz w:val="29"/>
        </w:rPr>
        <w:t>PPENDIX</w:t>
      </w:r>
      <w:r>
        <w:rPr>
          <w:rFonts w:ascii="Times New Roman"/>
          <w:b/>
          <w:spacing w:val="-3"/>
          <w:sz w:val="29"/>
        </w:rPr>
        <w:t xml:space="preserve"> </w:t>
      </w:r>
      <w:r>
        <w:rPr>
          <w:rFonts w:ascii="Times New Roman"/>
          <w:b/>
          <w:sz w:val="36"/>
        </w:rPr>
        <w:t>II</w:t>
      </w:r>
    </w:p>
    <w:p w14:paraId="5296A535" w14:textId="77777777" w:rsidR="000C20EA" w:rsidRDefault="000C20EA" w:rsidP="000C20EA">
      <w:pPr>
        <w:pStyle w:val="BodyText"/>
        <w:rPr>
          <w:rFonts w:ascii="Times New Roman"/>
          <w:b/>
        </w:rPr>
      </w:pPr>
      <w:r>
        <w:rPr>
          <w:noProof/>
        </w:rPr>
        <mc:AlternateContent>
          <mc:Choice Requires="wps">
            <w:drawing>
              <wp:anchor distT="0" distB="0" distL="0" distR="0" simplePos="0" relativeHeight="251676672" behindDoc="1" locked="0" layoutInCell="1" allowOverlap="1" wp14:anchorId="2A36EAAE" wp14:editId="17D5D487">
                <wp:simplePos x="0" y="0"/>
                <wp:positionH relativeFrom="page">
                  <wp:posOffset>895985</wp:posOffset>
                </wp:positionH>
                <wp:positionV relativeFrom="paragraph">
                  <wp:posOffset>189865</wp:posOffset>
                </wp:positionV>
                <wp:extent cx="597979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73">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D1E99" id="Freeform 5" o:spid="_x0000_s1026" style="position:absolute;margin-left:70.55pt;margin-top:14.95pt;width:470.8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" path="m,l9417,e" filled="f" strokecolor="#585858" strokeweight=".23814mm">
                <v:path arrowok="t" o:connecttype="custom" o:connectlocs="0,0;5979795,0" o:connectangles="0,0"/>
                <w10:wrap type="topAndBottom" anchorx="page"/>
              </v:shape>
            </w:pict>
          </mc:Fallback>
        </mc:AlternateContent>
      </w:r>
    </w:p>
    <w:p w14:paraId="784CD4F7" w14:textId="77777777" w:rsidR="000C20EA" w:rsidRDefault="000C20EA" w:rsidP="000C20EA">
      <w:pPr>
        <w:pStyle w:val="Heading4"/>
        <w:spacing w:before="198"/>
        <w:ind w:left="415"/>
        <w:sectPr w:rsidR="000C20EA">
          <w:pgSz w:w="12240" w:h="15840"/>
          <w:pgMar w:top="840" w:right="1280" w:bottom="1120" w:left="1300" w:header="0" w:footer="938" w:gutter="0"/>
          <w:cols w:space="720"/>
        </w:sectPr>
      </w:pPr>
      <w:bookmarkStart w:id="64" w:name="EXAMPLE_OF_SUGGESTED_PROGRAMS_FOR_FULL-_"/>
      <w:bookmarkStart w:id="65" w:name="_bookmark31"/>
      <w:bookmarkEnd w:id="64"/>
      <w:bookmarkEnd w:id="65"/>
      <w:r>
        <w:rPr>
          <w:sz w:val="28"/>
        </w:rPr>
        <w:t>E</w:t>
      </w:r>
      <w:r>
        <w:t xml:space="preserve">XAMPLE OF </w:t>
      </w:r>
      <w:r>
        <w:rPr>
          <w:sz w:val="28"/>
        </w:rPr>
        <w:t>S</w:t>
      </w:r>
      <w:r>
        <w:t xml:space="preserve">UGGESTED </w:t>
      </w:r>
      <w:r>
        <w:rPr>
          <w:sz w:val="28"/>
        </w:rPr>
        <w:t>P</w:t>
      </w:r>
      <w:r>
        <w:t xml:space="preserve">ROGRAMS FOR </w:t>
      </w:r>
      <w:r>
        <w:rPr>
          <w:sz w:val="28"/>
        </w:rPr>
        <w:t>F</w:t>
      </w:r>
      <w:r>
        <w:t>ULL</w:t>
      </w:r>
      <w:r>
        <w:rPr>
          <w:sz w:val="28"/>
        </w:rPr>
        <w:t xml:space="preserve">- </w:t>
      </w:r>
      <w:r>
        <w:t xml:space="preserve">AND </w:t>
      </w:r>
      <w:r>
        <w:rPr>
          <w:sz w:val="28"/>
        </w:rPr>
        <w:t>P</w:t>
      </w:r>
      <w:r>
        <w:t>ART</w:t>
      </w:r>
      <w:r>
        <w:rPr>
          <w:sz w:val="28"/>
        </w:rPr>
        <w:t>-T</w:t>
      </w:r>
      <w:r>
        <w:t xml:space="preserve">IME </w:t>
      </w:r>
      <w:r>
        <w:rPr>
          <w:sz w:val="28"/>
        </w:rPr>
        <w:t>S</w:t>
      </w:r>
      <w:r>
        <w:t>TUDENTS</w:t>
      </w:r>
    </w:p>
    <w:p w14:paraId="36930B75" w14:textId="77777777" w:rsidR="000C20EA" w:rsidRDefault="000C20EA" w:rsidP="000C20EA">
      <w:pPr>
        <w:pStyle w:val="BodyText"/>
        <w:rPr>
          <w:b/>
          <w:sz w:val="24"/>
        </w:rPr>
      </w:pPr>
    </w:p>
    <w:p w14:paraId="422B4791" w14:textId="77777777" w:rsidR="000C20EA" w:rsidRDefault="000C20EA" w:rsidP="000C20EA">
      <w:pPr>
        <w:pStyle w:val="BodyText"/>
        <w:spacing w:before="5"/>
        <w:rPr>
          <w:b/>
          <w:sz w:val="26"/>
        </w:rPr>
      </w:pPr>
    </w:p>
    <w:p w14:paraId="11656B22" w14:textId="77777777" w:rsidR="000C20EA" w:rsidRDefault="000C20EA" w:rsidP="000C20EA">
      <w:pPr>
        <w:pStyle w:val="Heading5"/>
        <w:spacing w:before="1"/>
        <w:ind w:left="127"/>
      </w:pPr>
      <w:r>
        <w:t>Year 1</w:t>
      </w:r>
    </w:p>
    <w:p w14:paraId="7ACBA894" w14:textId="77777777" w:rsidR="000C20EA" w:rsidRDefault="000C20EA" w:rsidP="000C20EA">
      <w:pPr>
        <w:spacing w:before="75"/>
        <w:ind w:left="125"/>
        <w:rPr>
          <w:b/>
        </w:rPr>
      </w:pPr>
      <w:r>
        <w:br w:type="column"/>
      </w:r>
      <w:r>
        <w:rPr>
          <w:b/>
          <w:sz w:val="28"/>
        </w:rPr>
        <w:t>S</w:t>
      </w:r>
      <w:r>
        <w:rPr>
          <w:b/>
        </w:rPr>
        <w:t xml:space="preserve">UGGESTED </w:t>
      </w:r>
      <w:r>
        <w:rPr>
          <w:b/>
          <w:sz w:val="28"/>
        </w:rPr>
        <w:t xml:space="preserve">Plan </w:t>
      </w:r>
      <w:r>
        <w:rPr>
          <w:b/>
        </w:rPr>
        <w:t xml:space="preserve">FOR </w:t>
      </w:r>
      <w:r>
        <w:rPr>
          <w:b/>
          <w:sz w:val="28"/>
        </w:rPr>
        <w:t>F</w:t>
      </w:r>
      <w:r>
        <w:rPr>
          <w:b/>
        </w:rPr>
        <w:t>ULL</w:t>
      </w:r>
      <w:r>
        <w:rPr>
          <w:b/>
          <w:sz w:val="28"/>
        </w:rPr>
        <w:t>-T</w:t>
      </w:r>
      <w:r>
        <w:rPr>
          <w:b/>
        </w:rPr>
        <w:t xml:space="preserve">IME </w:t>
      </w:r>
      <w:r>
        <w:rPr>
          <w:b/>
          <w:sz w:val="28"/>
        </w:rPr>
        <w:t>S</w:t>
      </w:r>
      <w:r>
        <w:rPr>
          <w:b/>
        </w:rPr>
        <w:t>TUDENTS</w:t>
      </w:r>
    </w:p>
    <w:p w14:paraId="720F1C91" w14:textId="77777777" w:rsidR="000C20EA" w:rsidRDefault="000C20EA" w:rsidP="000C20EA">
      <w:pPr>
        <w:sectPr w:rsidR="000C20EA">
          <w:pgSz w:w="12240" w:h="15840"/>
          <w:pgMar w:top="840" w:right="1280" w:bottom="1120" w:left="1300" w:header="0" w:footer="938" w:gutter="0"/>
          <w:cols w:num="2" w:space="720" w:equalWidth="0">
            <w:col w:w="791" w:space="40"/>
            <w:col w:w="8829"/>
          </w:cols>
        </w:sectPr>
      </w:pPr>
    </w:p>
    <w:p w14:paraId="48C7C89B" w14:textId="77777777" w:rsidR="000C20EA" w:rsidRDefault="000C20EA" w:rsidP="000C20EA">
      <w:pPr>
        <w:pStyle w:val="ListParagraph"/>
        <w:numPr>
          <w:ilvl w:val="0"/>
          <w:numId w:val="9"/>
        </w:numPr>
        <w:tabs>
          <w:tab w:val="left" w:pos="861"/>
        </w:tabs>
        <w:spacing w:before="23" w:line="259" w:lineRule="auto"/>
        <w:ind w:right="676"/>
      </w:pPr>
      <w:r>
        <w:t>Establish relationship with Academic Advisor including intentionally scheduled meetings or conferences throughout the year. All entering students are assigned an Academic Advisor who is a member of the CHHS</w:t>
      </w:r>
      <w:r>
        <w:rPr>
          <w:spacing w:val="-8"/>
        </w:rPr>
        <w:t xml:space="preserve"> </w:t>
      </w:r>
      <w:r>
        <w:t>faculty.</w:t>
      </w:r>
    </w:p>
    <w:p w14:paraId="3367CBBC" w14:textId="77777777" w:rsidR="000C20EA" w:rsidRDefault="000C20EA" w:rsidP="000C20EA">
      <w:pPr>
        <w:pStyle w:val="ListParagraph"/>
        <w:numPr>
          <w:ilvl w:val="0"/>
          <w:numId w:val="9"/>
        </w:numPr>
        <w:tabs>
          <w:tab w:val="left" w:pos="861"/>
        </w:tabs>
        <w:spacing w:before="23" w:line="259" w:lineRule="auto"/>
        <w:ind w:right="676"/>
      </w:pPr>
      <w:r>
        <w:t>Participate in Orientation session(s) over the summer and review background materials for classes.</w:t>
      </w:r>
    </w:p>
    <w:p w14:paraId="2FFFB494" w14:textId="77777777" w:rsidR="000C20EA" w:rsidRDefault="000C20EA" w:rsidP="000C20EA">
      <w:pPr>
        <w:pStyle w:val="ListParagraph"/>
        <w:numPr>
          <w:ilvl w:val="0"/>
          <w:numId w:val="9"/>
        </w:numPr>
        <w:tabs>
          <w:tab w:val="left" w:pos="861"/>
        </w:tabs>
        <w:spacing w:before="3"/>
        <w:ind w:hanging="270"/>
      </w:pPr>
      <w:r>
        <w:t>Participate in all F2F meetings and F2F components of</w:t>
      </w:r>
      <w:r>
        <w:rPr>
          <w:spacing w:val="-7"/>
        </w:rPr>
        <w:t xml:space="preserve"> </w:t>
      </w:r>
      <w:r>
        <w:t>courses.</w:t>
      </w:r>
    </w:p>
    <w:p w14:paraId="7FBF5DF7" w14:textId="77777777" w:rsidR="000C20EA" w:rsidRDefault="000C20EA" w:rsidP="000C20EA">
      <w:pPr>
        <w:pStyle w:val="ListParagraph"/>
        <w:numPr>
          <w:ilvl w:val="0"/>
          <w:numId w:val="9"/>
        </w:numPr>
        <w:tabs>
          <w:tab w:val="left" w:pos="861"/>
        </w:tabs>
        <w:spacing w:line="254" w:lineRule="auto"/>
        <w:ind w:right="444"/>
      </w:pPr>
      <w:r>
        <w:t>Become familiar with research with advisor or other faculty members: All entering students are assigned an Academic Advisor who is a member of the CHHS faculty. In addition, students are also welcome and encouraged to explore the research interests of other CHHS</w:t>
      </w:r>
      <w:r>
        <w:rPr>
          <w:spacing w:val="-1"/>
        </w:rPr>
        <w:t xml:space="preserve"> </w:t>
      </w:r>
      <w:r>
        <w:t>faculty.</w:t>
      </w:r>
    </w:p>
    <w:p w14:paraId="6B84C284" w14:textId="77777777" w:rsidR="000C20EA" w:rsidRDefault="000C20EA" w:rsidP="000C20EA">
      <w:pPr>
        <w:pStyle w:val="ListParagraph"/>
        <w:numPr>
          <w:ilvl w:val="0"/>
          <w:numId w:val="9"/>
        </w:numPr>
        <w:tabs>
          <w:tab w:val="left" w:pos="861"/>
        </w:tabs>
        <w:spacing w:before="2"/>
      </w:pPr>
      <w:r>
        <w:t>Enroll full</w:t>
      </w:r>
      <w:r>
        <w:rPr>
          <w:rFonts w:ascii="Cambria Math" w:hAnsi="Cambria Math"/>
        </w:rPr>
        <w:t>‐</w:t>
      </w:r>
      <w:r>
        <w:t>time in classes UHHS 710, 720, 730, 731, 740 and complete IPS</w:t>
      </w:r>
      <w:r>
        <w:rPr>
          <w:spacing w:val="-28"/>
        </w:rPr>
        <w:t xml:space="preserve"> </w:t>
      </w:r>
      <w:r>
        <w:t>Courses.</w:t>
      </w:r>
    </w:p>
    <w:p w14:paraId="5F273079" w14:textId="77777777" w:rsidR="000C20EA" w:rsidRDefault="000C20EA" w:rsidP="000C20EA">
      <w:pPr>
        <w:pStyle w:val="ListParagraph"/>
        <w:numPr>
          <w:ilvl w:val="0"/>
          <w:numId w:val="9"/>
        </w:numPr>
        <w:tabs>
          <w:tab w:val="left" w:pos="862"/>
        </w:tabs>
        <w:ind w:left="861" w:hanging="270"/>
      </w:pPr>
      <w:r>
        <w:t>Other:</w:t>
      </w:r>
    </w:p>
    <w:p w14:paraId="7D7B68CC" w14:textId="77777777" w:rsidR="000C20EA" w:rsidRDefault="000C20EA" w:rsidP="000C20EA">
      <w:pPr>
        <w:pStyle w:val="ListParagraph"/>
        <w:numPr>
          <w:ilvl w:val="1"/>
          <w:numId w:val="9"/>
        </w:numPr>
        <w:tabs>
          <w:tab w:val="left" w:pos="1585"/>
        </w:tabs>
        <w:spacing w:before="20" w:line="252" w:lineRule="auto"/>
        <w:ind w:right="429" w:hanging="8"/>
      </w:pPr>
      <w:r>
        <w:t>Attend conferences/workshops/seminars: Students are encouraged to attend conferences/workshops/seminars related to their professional and research interests.</w:t>
      </w:r>
    </w:p>
    <w:p w14:paraId="027047F5" w14:textId="77777777" w:rsidR="000C20EA" w:rsidRDefault="000C20EA" w:rsidP="000C20EA">
      <w:pPr>
        <w:pStyle w:val="BodyText"/>
        <w:spacing w:before="16" w:line="261" w:lineRule="auto"/>
        <w:ind w:left="725" w:right="168" w:hanging="10"/>
        <w:jc w:val="both"/>
      </w:pPr>
      <w:r>
        <w:t xml:space="preserve">By the end of the first year, most students will have made substantial progress toward solidifying their research interests (with an eye toward their grant writing project and dissertation topic) and may choose a particular research advisor. (Note that although they are often the same, one’s </w:t>
      </w:r>
      <w:r>
        <w:rPr>
          <w:i/>
        </w:rPr>
        <w:t xml:space="preserve">Academic Advisor </w:t>
      </w:r>
      <w:r>
        <w:t xml:space="preserve">does not have to be one’s </w:t>
      </w:r>
      <w:r>
        <w:rPr>
          <w:i/>
        </w:rPr>
        <w:t xml:space="preserve">dissertation </w:t>
      </w:r>
      <w:r>
        <w:t>committee chair.)</w:t>
      </w:r>
    </w:p>
    <w:p w14:paraId="28854092" w14:textId="77777777" w:rsidR="000C20EA" w:rsidRDefault="000C20EA" w:rsidP="000C20EA">
      <w:pPr>
        <w:pStyle w:val="Heading5"/>
        <w:spacing w:before="195"/>
        <w:ind w:left="127"/>
      </w:pPr>
      <w:r>
        <w:t>Year 2</w:t>
      </w:r>
    </w:p>
    <w:p w14:paraId="1B0AEE38" w14:textId="77777777" w:rsidR="000C20EA" w:rsidRDefault="000C20EA" w:rsidP="000C20EA">
      <w:pPr>
        <w:pStyle w:val="ListParagraph"/>
        <w:numPr>
          <w:ilvl w:val="0"/>
          <w:numId w:val="9"/>
        </w:numPr>
        <w:tabs>
          <w:tab w:val="left" w:pos="951"/>
          <w:tab w:val="left" w:pos="952"/>
        </w:tabs>
        <w:spacing w:before="52"/>
        <w:ind w:left="951" w:hanging="361"/>
        <w:rPr>
          <w:b/>
          <w:sz w:val="21"/>
        </w:rPr>
      </w:pPr>
      <w:r>
        <w:t xml:space="preserve">Complete the </w:t>
      </w:r>
      <w:r>
        <w:rPr>
          <w:b/>
        </w:rPr>
        <w:t>Grant Proposal materials in UHHS</w:t>
      </w:r>
      <w:r>
        <w:rPr>
          <w:b/>
          <w:spacing w:val="-4"/>
        </w:rPr>
        <w:t xml:space="preserve"> </w:t>
      </w:r>
      <w:r>
        <w:rPr>
          <w:b/>
        </w:rPr>
        <w:t>750.</w:t>
      </w:r>
    </w:p>
    <w:p w14:paraId="0D61A846" w14:textId="77777777" w:rsidR="000C20EA" w:rsidRDefault="000C20EA" w:rsidP="000C20EA">
      <w:pPr>
        <w:pStyle w:val="ListParagraph"/>
        <w:numPr>
          <w:ilvl w:val="0"/>
          <w:numId w:val="9"/>
        </w:numPr>
        <w:tabs>
          <w:tab w:val="left" w:pos="951"/>
          <w:tab w:val="left" w:pos="952"/>
        </w:tabs>
        <w:spacing w:before="18"/>
        <w:ind w:left="951" w:hanging="361"/>
        <w:rPr>
          <w:sz w:val="21"/>
        </w:rPr>
      </w:pPr>
      <w:r>
        <w:t>Enroll in courses UHHS 750,</w:t>
      </w:r>
      <w:r>
        <w:rPr>
          <w:spacing w:val="-3"/>
        </w:rPr>
        <w:t xml:space="preserve"> </w:t>
      </w:r>
      <w:r>
        <w:t>760.</w:t>
      </w:r>
    </w:p>
    <w:p w14:paraId="7681354E" w14:textId="77777777" w:rsidR="000C20EA" w:rsidRDefault="000C20EA" w:rsidP="000C20EA">
      <w:pPr>
        <w:pStyle w:val="ListParagraph"/>
        <w:numPr>
          <w:ilvl w:val="0"/>
          <w:numId w:val="9"/>
        </w:numPr>
        <w:tabs>
          <w:tab w:val="left" w:pos="951"/>
          <w:tab w:val="left" w:pos="952"/>
        </w:tabs>
        <w:ind w:left="951" w:hanging="361"/>
        <w:rPr>
          <w:sz w:val="21"/>
        </w:rPr>
      </w:pPr>
      <w:r>
        <w:t>Complete the Research Ethics</w:t>
      </w:r>
      <w:r>
        <w:rPr>
          <w:spacing w:val="-7"/>
        </w:rPr>
        <w:t xml:space="preserve"> </w:t>
      </w:r>
      <w:r>
        <w:t>milestone on the PhD Community (Blackboard).</w:t>
      </w:r>
    </w:p>
    <w:p w14:paraId="55E6F429" w14:textId="77777777" w:rsidR="000C20EA" w:rsidRDefault="000C20EA" w:rsidP="000C20EA">
      <w:pPr>
        <w:pStyle w:val="ListParagraph"/>
        <w:numPr>
          <w:ilvl w:val="0"/>
          <w:numId w:val="9"/>
        </w:numPr>
        <w:tabs>
          <w:tab w:val="left" w:pos="951"/>
          <w:tab w:val="left" w:pos="952"/>
        </w:tabs>
        <w:spacing w:before="20"/>
        <w:ind w:left="951" w:hanging="361"/>
        <w:rPr>
          <w:sz w:val="21"/>
        </w:rPr>
      </w:pPr>
      <w:r>
        <w:t>Participate in all F2F meetings and F2F components of</w:t>
      </w:r>
      <w:r>
        <w:rPr>
          <w:spacing w:val="-7"/>
        </w:rPr>
        <w:t xml:space="preserve"> </w:t>
      </w:r>
      <w:r>
        <w:t>courses.</w:t>
      </w:r>
    </w:p>
    <w:p w14:paraId="1831A86E" w14:textId="77777777" w:rsidR="000C20EA" w:rsidRDefault="000C20EA" w:rsidP="000C20EA">
      <w:pPr>
        <w:pStyle w:val="ListParagraph"/>
        <w:numPr>
          <w:ilvl w:val="0"/>
          <w:numId w:val="9"/>
        </w:numPr>
        <w:tabs>
          <w:tab w:val="left" w:pos="951"/>
          <w:tab w:val="left" w:pos="952"/>
        </w:tabs>
        <w:spacing w:before="23" w:line="259" w:lineRule="auto"/>
        <w:ind w:left="951" w:right="537" w:hanging="360"/>
        <w:rPr>
          <w:sz w:val="21"/>
        </w:rPr>
      </w:pPr>
      <w:r>
        <w:t xml:space="preserve">Coursework completed: All FT students should have completed their coursework by the end of this year. </w:t>
      </w:r>
    </w:p>
    <w:p w14:paraId="44174E24" w14:textId="77777777" w:rsidR="000C20EA" w:rsidRDefault="000C20EA" w:rsidP="000C20EA">
      <w:pPr>
        <w:pStyle w:val="ListParagraph"/>
        <w:numPr>
          <w:ilvl w:val="0"/>
          <w:numId w:val="9"/>
        </w:numPr>
        <w:tabs>
          <w:tab w:val="left" w:pos="951"/>
          <w:tab w:val="left" w:pos="952"/>
        </w:tabs>
        <w:spacing w:before="6"/>
        <w:ind w:left="951" w:hanging="361"/>
        <w:rPr>
          <w:sz w:val="21"/>
        </w:rPr>
      </w:pPr>
      <w:r>
        <w:t>Participate in Candidacy Orientation and complete candidacy</w:t>
      </w:r>
      <w:r>
        <w:rPr>
          <w:spacing w:val="-13"/>
        </w:rPr>
        <w:t xml:space="preserve"> </w:t>
      </w:r>
      <w:r>
        <w:t>examination.</w:t>
      </w:r>
    </w:p>
    <w:p w14:paraId="4D1D8E2C" w14:textId="77777777" w:rsidR="000C20EA" w:rsidRDefault="000C20EA" w:rsidP="000C20EA">
      <w:pPr>
        <w:pStyle w:val="ListParagraph"/>
        <w:numPr>
          <w:ilvl w:val="0"/>
          <w:numId w:val="9"/>
        </w:numPr>
        <w:tabs>
          <w:tab w:val="left" w:pos="951"/>
          <w:tab w:val="left" w:pos="952"/>
        </w:tabs>
        <w:spacing w:before="23" w:line="259" w:lineRule="auto"/>
        <w:ind w:left="951" w:right="537" w:hanging="360"/>
        <w:rPr>
          <w:sz w:val="21"/>
        </w:rPr>
      </w:pPr>
      <w:r>
        <w:t>Rather than registering for/taking classes, students will register for UHHS 799 each regular term indicating that they are working full-time on their research.</w:t>
      </w:r>
    </w:p>
    <w:p w14:paraId="01E418B0" w14:textId="77777777" w:rsidR="000C20EA" w:rsidRDefault="000C20EA" w:rsidP="000C20EA">
      <w:pPr>
        <w:pStyle w:val="ListParagraph"/>
        <w:numPr>
          <w:ilvl w:val="0"/>
          <w:numId w:val="9"/>
        </w:numPr>
        <w:tabs>
          <w:tab w:val="left" w:pos="951"/>
          <w:tab w:val="left" w:pos="952"/>
        </w:tabs>
        <w:spacing w:line="259" w:lineRule="auto"/>
        <w:ind w:left="951" w:right="254" w:hanging="361"/>
        <w:rPr>
          <w:sz w:val="21"/>
        </w:rPr>
      </w:pPr>
      <w:r>
        <w:t>Choose dissertation committee: Now is the time to start thinking about your dissertation and who you would like to serve on your committee.</w:t>
      </w:r>
    </w:p>
    <w:p w14:paraId="2693BE3A" w14:textId="77777777" w:rsidR="000C20EA" w:rsidRPr="00924E97" w:rsidRDefault="000C20EA" w:rsidP="000C20EA">
      <w:pPr>
        <w:pStyle w:val="ListParagraph"/>
        <w:numPr>
          <w:ilvl w:val="0"/>
          <w:numId w:val="9"/>
        </w:numPr>
        <w:tabs>
          <w:tab w:val="left" w:pos="951"/>
          <w:tab w:val="left" w:pos="952"/>
        </w:tabs>
        <w:spacing w:line="259" w:lineRule="auto"/>
        <w:ind w:left="951" w:right="254" w:hanging="361"/>
        <w:rPr>
          <w:sz w:val="21"/>
        </w:rPr>
      </w:pPr>
      <w:r>
        <w:t xml:space="preserve">Prepare and defend dissertation proposal after submission of PhD HS proposal form. </w:t>
      </w:r>
    </w:p>
    <w:p w14:paraId="0CF589F2" w14:textId="77777777" w:rsidR="000C20EA" w:rsidRDefault="000C20EA" w:rsidP="000C20EA">
      <w:pPr>
        <w:pStyle w:val="ListParagraph"/>
        <w:numPr>
          <w:ilvl w:val="0"/>
          <w:numId w:val="9"/>
        </w:numPr>
        <w:tabs>
          <w:tab w:val="left" w:pos="951"/>
          <w:tab w:val="left" w:pos="952"/>
        </w:tabs>
        <w:spacing w:before="6"/>
        <w:ind w:left="951" w:hanging="361"/>
        <w:rPr>
          <w:sz w:val="21"/>
        </w:rPr>
      </w:pPr>
      <w:r>
        <w:t>Other:</w:t>
      </w:r>
    </w:p>
    <w:p w14:paraId="42B9CF59" w14:textId="77777777" w:rsidR="000C20EA" w:rsidRDefault="000C20EA" w:rsidP="000C20EA">
      <w:pPr>
        <w:pStyle w:val="ListParagraph"/>
        <w:numPr>
          <w:ilvl w:val="1"/>
          <w:numId w:val="9"/>
        </w:numPr>
        <w:tabs>
          <w:tab w:val="left" w:pos="1585"/>
        </w:tabs>
        <w:spacing w:line="254" w:lineRule="auto"/>
        <w:ind w:left="1759" w:right="319" w:hanging="360"/>
      </w:pPr>
      <w:r>
        <w:t>Attend/Present at conference/workshops/seminars: Students are encouraged to attend conferences/workshops/seminars related to their professional and research interests. Students are encouraged to submit research for presentation at professional conferences.</w:t>
      </w:r>
    </w:p>
    <w:p w14:paraId="6D545947" w14:textId="77777777" w:rsidR="000C20EA" w:rsidRDefault="000C20EA" w:rsidP="000C20EA">
      <w:pPr>
        <w:pStyle w:val="ListParagraph"/>
        <w:numPr>
          <w:ilvl w:val="1"/>
          <w:numId w:val="9"/>
        </w:numPr>
        <w:tabs>
          <w:tab w:val="left" w:pos="1585"/>
        </w:tabs>
        <w:spacing w:line="254" w:lineRule="auto"/>
        <w:ind w:left="1759" w:right="319" w:hanging="360"/>
      </w:pPr>
      <w:r>
        <w:t>Attend classmates’ Oral Defense of Dissertation Results as available.</w:t>
      </w:r>
    </w:p>
    <w:p w14:paraId="57F1F1BA" w14:textId="77777777" w:rsidR="000C20EA" w:rsidRDefault="000C20EA" w:rsidP="000C20EA">
      <w:pPr>
        <w:pStyle w:val="BodyText"/>
        <w:rPr>
          <w:sz w:val="10"/>
        </w:rPr>
      </w:pPr>
    </w:p>
    <w:p w14:paraId="77D34D00" w14:textId="77777777" w:rsidR="000C20EA" w:rsidRDefault="000C20EA" w:rsidP="000C20EA">
      <w:pPr>
        <w:pStyle w:val="Heading5"/>
        <w:spacing w:before="94"/>
        <w:ind w:left="127"/>
      </w:pPr>
      <w:r>
        <w:t>Year 3</w:t>
      </w:r>
    </w:p>
    <w:p w14:paraId="003DF071" w14:textId="77777777" w:rsidR="000C20EA" w:rsidRDefault="000C20EA" w:rsidP="000C20EA">
      <w:pPr>
        <w:pStyle w:val="ListParagraph"/>
        <w:numPr>
          <w:ilvl w:val="0"/>
          <w:numId w:val="9"/>
        </w:numPr>
        <w:tabs>
          <w:tab w:val="left" w:pos="951"/>
          <w:tab w:val="left" w:pos="952"/>
        </w:tabs>
        <w:spacing w:before="49"/>
        <w:ind w:left="951" w:hanging="361"/>
        <w:rPr>
          <w:sz w:val="21"/>
        </w:rPr>
      </w:pPr>
      <w:r>
        <w:t>Enroll in UHHS</w:t>
      </w:r>
      <w:r>
        <w:rPr>
          <w:spacing w:val="-1"/>
        </w:rPr>
        <w:t xml:space="preserve"> </w:t>
      </w:r>
      <w:r>
        <w:t>799.</w:t>
      </w:r>
    </w:p>
    <w:p w14:paraId="633DC0D7" w14:textId="77777777" w:rsidR="000C20EA" w:rsidRDefault="000C20EA" w:rsidP="000C20EA">
      <w:pPr>
        <w:pStyle w:val="ListParagraph"/>
        <w:numPr>
          <w:ilvl w:val="0"/>
          <w:numId w:val="9"/>
        </w:numPr>
        <w:tabs>
          <w:tab w:val="left" w:pos="951"/>
          <w:tab w:val="left" w:pos="952"/>
        </w:tabs>
        <w:ind w:left="951" w:hanging="361"/>
        <w:rPr>
          <w:sz w:val="21"/>
        </w:rPr>
      </w:pPr>
      <w:r>
        <w:t>Participate in all F2F</w:t>
      </w:r>
      <w:r>
        <w:rPr>
          <w:spacing w:val="-5"/>
        </w:rPr>
        <w:t xml:space="preserve"> </w:t>
      </w:r>
      <w:r>
        <w:t>meetings as able.</w:t>
      </w:r>
    </w:p>
    <w:p w14:paraId="531BF53D" w14:textId="77777777" w:rsidR="000C20EA" w:rsidRDefault="000C20EA" w:rsidP="000C20EA">
      <w:pPr>
        <w:pStyle w:val="ListParagraph"/>
        <w:numPr>
          <w:ilvl w:val="0"/>
          <w:numId w:val="9"/>
        </w:numPr>
        <w:tabs>
          <w:tab w:val="left" w:pos="951"/>
          <w:tab w:val="left" w:pos="952"/>
        </w:tabs>
        <w:ind w:left="951" w:hanging="361"/>
        <w:rPr>
          <w:sz w:val="21"/>
        </w:rPr>
      </w:pPr>
      <w:r>
        <w:t>Defend dissertation</w:t>
      </w:r>
      <w:r>
        <w:rPr>
          <w:spacing w:val="-3"/>
        </w:rPr>
        <w:t xml:space="preserve"> </w:t>
      </w:r>
      <w:r>
        <w:t>proposal.</w:t>
      </w:r>
    </w:p>
    <w:p w14:paraId="729BF40F" w14:textId="77777777" w:rsidR="000C20EA" w:rsidRDefault="000C20EA" w:rsidP="000C20EA">
      <w:pPr>
        <w:rPr>
          <w:sz w:val="21"/>
        </w:rPr>
        <w:sectPr w:rsidR="000C20EA">
          <w:type w:val="continuous"/>
          <w:pgSz w:w="12240" w:h="15840"/>
          <w:pgMar w:top="920" w:right="1280" w:bottom="1120" w:left="1300" w:header="720" w:footer="720" w:gutter="0"/>
          <w:cols w:space="720"/>
        </w:sectPr>
      </w:pPr>
    </w:p>
    <w:p w14:paraId="63EEC78D" w14:textId="77777777" w:rsidR="000C20EA" w:rsidRDefault="000C20EA" w:rsidP="000C20EA">
      <w:pPr>
        <w:pStyle w:val="Heading4"/>
        <w:numPr>
          <w:ilvl w:val="0"/>
          <w:numId w:val="8"/>
        </w:numPr>
        <w:tabs>
          <w:tab w:val="left" w:pos="967"/>
          <w:tab w:val="left" w:pos="968"/>
        </w:tabs>
        <w:spacing w:before="78"/>
      </w:pPr>
      <w:r>
        <w:rPr>
          <w:b w:val="0"/>
        </w:rPr>
        <w:lastRenderedPageBreak/>
        <w:t xml:space="preserve">Complete </w:t>
      </w:r>
      <w:r>
        <w:t>dissertation and prepare to defend</w:t>
      </w:r>
      <w:r>
        <w:rPr>
          <w:spacing w:val="-6"/>
        </w:rPr>
        <w:t xml:space="preserve"> </w:t>
      </w:r>
      <w:r>
        <w:t>dissertation.</w:t>
      </w:r>
    </w:p>
    <w:p w14:paraId="5A6A5FD6" w14:textId="77777777" w:rsidR="000C20EA" w:rsidRDefault="000C20EA" w:rsidP="000C20EA">
      <w:pPr>
        <w:pStyle w:val="ListParagraph"/>
        <w:numPr>
          <w:ilvl w:val="0"/>
          <w:numId w:val="7"/>
        </w:numPr>
        <w:tabs>
          <w:tab w:val="left" w:pos="951"/>
          <w:tab w:val="left" w:pos="952"/>
        </w:tabs>
        <w:spacing w:before="70"/>
        <w:ind w:hanging="361"/>
      </w:pPr>
      <w:r>
        <w:t>Other:</w:t>
      </w:r>
    </w:p>
    <w:p w14:paraId="3DEB78FF" w14:textId="77777777" w:rsidR="000C20EA" w:rsidRDefault="000C20EA" w:rsidP="000C20EA">
      <w:pPr>
        <w:pStyle w:val="ListParagraph"/>
        <w:numPr>
          <w:ilvl w:val="1"/>
          <w:numId w:val="7"/>
        </w:numPr>
        <w:tabs>
          <w:tab w:val="left" w:pos="1759"/>
          <w:tab w:val="left" w:pos="1760"/>
        </w:tabs>
        <w:spacing w:before="20"/>
      </w:pPr>
      <w:r>
        <w:t>Apply for dissertation-year</w:t>
      </w:r>
      <w:r>
        <w:rPr>
          <w:spacing w:val="-2"/>
        </w:rPr>
        <w:t xml:space="preserve"> </w:t>
      </w:r>
      <w:r>
        <w:t>fellowships:</w:t>
      </w:r>
    </w:p>
    <w:p w14:paraId="0D8DA9D4" w14:textId="77777777" w:rsidR="000C20EA" w:rsidRDefault="000C20EA" w:rsidP="000C20EA">
      <w:pPr>
        <w:pStyle w:val="ListParagraph"/>
        <w:numPr>
          <w:ilvl w:val="1"/>
          <w:numId w:val="7"/>
        </w:numPr>
        <w:tabs>
          <w:tab w:val="left" w:pos="1759"/>
          <w:tab w:val="left" w:pos="1760"/>
        </w:tabs>
        <w:spacing w:before="7" w:line="254" w:lineRule="auto"/>
        <w:ind w:right="390"/>
      </w:pPr>
      <w:r>
        <w:t>Attend/Present at conference/workshops/seminars: Students are</w:t>
      </w:r>
      <w:r>
        <w:rPr>
          <w:spacing w:val="-31"/>
        </w:rPr>
        <w:t xml:space="preserve"> </w:t>
      </w:r>
      <w:r>
        <w:t>encouraged to attend conferences/workshops/seminars related to their professional and research interests. Students are encouraged to submit research for presentation at professional</w:t>
      </w:r>
      <w:r>
        <w:rPr>
          <w:spacing w:val="1"/>
        </w:rPr>
        <w:t xml:space="preserve"> </w:t>
      </w:r>
      <w:r>
        <w:t>conferences.</w:t>
      </w:r>
    </w:p>
    <w:p w14:paraId="656958B1" w14:textId="77777777" w:rsidR="000C20EA" w:rsidRDefault="000C20EA" w:rsidP="000C20EA">
      <w:pPr>
        <w:pStyle w:val="BodyText"/>
        <w:spacing w:before="6"/>
        <w:rPr>
          <w:sz w:val="31"/>
        </w:rPr>
      </w:pPr>
    </w:p>
    <w:p w14:paraId="157C79A3" w14:textId="77777777" w:rsidR="000C20EA" w:rsidRDefault="000C20EA" w:rsidP="000C20EA">
      <w:pPr>
        <w:pStyle w:val="Heading5"/>
        <w:jc w:val="both"/>
      </w:pPr>
      <w:r>
        <w:t>Time to Degree Varies and may extend into Year 4</w:t>
      </w:r>
    </w:p>
    <w:p w14:paraId="635314F1" w14:textId="77777777" w:rsidR="000C20EA" w:rsidRDefault="000C20EA" w:rsidP="000C20EA">
      <w:pPr>
        <w:pStyle w:val="ListParagraph"/>
        <w:numPr>
          <w:ilvl w:val="0"/>
          <w:numId w:val="7"/>
        </w:numPr>
        <w:tabs>
          <w:tab w:val="left" w:pos="951"/>
          <w:tab w:val="left" w:pos="952"/>
        </w:tabs>
        <w:spacing w:before="55"/>
        <w:ind w:hanging="361"/>
      </w:pPr>
      <w:r>
        <w:t>Enroll in UHHS</w:t>
      </w:r>
      <w:r>
        <w:rPr>
          <w:spacing w:val="-1"/>
        </w:rPr>
        <w:t xml:space="preserve"> </w:t>
      </w:r>
      <w:r>
        <w:t>799</w:t>
      </w:r>
    </w:p>
    <w:p w14:paraId="05573A45" w14:textId="77777777" w:rsidR="000C20EA" w:rsidRDefault="000C20EA" w:rsidP="000C20EA">
      <w:pPr>
        <w:pStyle w:val="Heading4"/>
        <w:numPr>
          <w:ilvl w:val="0"/>
          <w:numId w:val="6"/>
        </w:numPr>
        <w:tabs>
          <w:tab w:val="left" w:pos="967"/>
          <w:tab w:val="left" w:pos="968"/>
        </w:tabs>
        <w:spacing w:before="22"/>
        <w:ind w:left="859" w:hanging="361"/>
      </w:pPr>
      <w:r>
        <w:rPr>
          <w:b w:val="0"/>
        </w:rPr>
        <w:t xml:space="preserve">Complete </w:t>
      </w:r>
      <w:r>
        <w:t>dissertation and defend</w:t>
      </w:r>
      <w:r>
        <w:rPr>
          <w:spacing w:val="-1"/>
        </w:rPr>
        <w:t xml:space="preserve"> </w:t>
      </w:r>
      <w:r>
        <w:t>dissertation</w:t>
      </w:r>
    </w:p>
    <w:p w14:paraId="7E631EF0" w14:textId="77777777" w:rsidR="000C20EA" w:rsidRPr="00695FC5" w:rsidRDefault="000C20EA" w:rsidP="000C20EA">
      <w:pPr>
        <w:pStyle w:val="Heading4"/>
        <w:numPr>
          <w:ilvl w:val="0"/>
          <w:numId w:val="6"/>
        </w:numPr>
        <w:tabs>
          <w:tab w:val="left" w:pos="967"/>
          <w:tab w:val="left" w:pos="968"/>
        </w:tabs>
        <w:spacing w:before="22"/>
        <w:ind w:left="859" w:hanging="361"/>
        <w:rPr>
          <w:b w:val="0"/>
          <w:bCs w:val="0"/>
        </w:rPr>
      </w:pPr>
      <w:r>
        <w:rPr>
          <w:b w:val="0"/>
          <w:bCs w:val="0"/>
        </w:rPr>
        <w:t>Submit Graduation and Dissertation forms to the Graduate School</w:t>
      </w:r>
    </w:p>
    <w:p w14:paraId="3BA6CE08" w14:textId="77777777" w:rsidR="000C20EA" w:rsidRDefault="000C20EA" w:rsidP="000C20EA">
      <w:pPr>
        <w:pStyle w:val="BodyText"/>
        <w:spacing w:before="9"/>
        <w:rPr>
          <w:b/>
          <w:sz w:val="39"/>
        </w:rPr>
      </w:pPr>
    </w:p>
    <w:p w14:paraId="093AD1AA" w14:textId="77777777" w:rsidR="000C20EA" w:rsidRDefault="000C20EA" w:rsidP="000C20EA">
      <w:pPr>
        <w:pStyle w:val="BodyText"/>
        <w:spacing w:before="1" w:line="259" w:lineRule="auto"/>
        <w:ind w:left="149" w:right="245" w:hanging="10"/>
        <w:jc w:val="both"/>
      </w:pPr>
      <w:r>
        <w:t xml:space="preserve">Doctoral students must complete all requirements for the PhD within nine consecutive years immediately preceding graduation from the program. Further information on this requirement is given in the NIU Graduate Catalog. </w:t>
      </w:r>
      <w:hyperlink r:id="rId46">
        <w:r>
          <w:rPr>
            <w:color w:val="0000FF"/>
            <w:u w:val="single" w:color="0000FF"/>
          </w:rPr>
          <w:t>http://catalog.niu.edu/index.php</w:t>
        </w:r>
      </w:hyperlink>
    </w:p>
    <w:p w14:paraId="308A288C" w14:textId="77777777" w:rsidR="000C20EA" w:rsidRDefault="000C20EA" w:rsidP="000C20EA">
      <w:pPr>
        <w:pStyle w:val="BodyText"/>
        <w:rPr>
          <w:sz w:val="20"/>
        </w:rPr>
      </w:pPr>
    </w:p>
    <w:p w14:paraId="3F4248C5" w14:textId="77777777" w:rsidR="000C20EA" w:rsidRDefault="000C20EA" w:rsidP="000C20EA">
      <w:pPr>
        <w:pStyle w:val="BodyText"/>
        <w:spacing w:before="1"/>
        <w:rPr>
          <w:sz w:val="23"/>
        </w:rPr>
      </w:pPr>
    </w:p>
    <w:p w14:paraId="6CEE7319" w14:textId="77777777" w:rsidR="000C20EA" w:rsidRDefault="000C20EA" w:rsidP="000C20EA">
      <w:pPr>
        <w:pStyle w:val="Heading3"/>
      </w:pPr>
      <w:bookmarkStart w:id="66" w:name="Suggested_Plan_for_Part-Time_Students"/>
      <w:bookmarkStart w:id="67" w:name="_bookmark33"/>
      <w:bookmarkEnd w:id="66"/>
      <w:bookmarkEnd w:id="67"/>
      <w:r>
        <w:t>Suggested Plan for Part-Time Students</w:t>
      </w:r>
    </w:p>
    <w:p w14:paraId="12C27581" w14:textId="77777777" w:rsidR="000C20EA" w:rsidRDefault="000C20EA" w:rsidP="000C20EA">
      <w:pPr>
        <w:pStyle w:val="Heading5"/>
        <w:spacing w:before="195"/>
      </w:pPr>
      <w:bookmarkStart w:id="68" w:name="Year_1"/>
      <w:bookmarkEnd w:id="68"/>
      <w:r>
        <w:t>Year 1 &amp; Year 2</w:t>
      </w:r>
    </w:p>
    <w:p w14:paraId="49228D3C" w14:textId="77777777" w:rsidR="000C20EA" w:rsidRDefault="000C20EA" w:rsidP="000C20EA">
      <w:pPr>
        <w:pStyle w:val="ListParagraph"/>
        <w:numPr>
          <w:ilvl w:val="0"/>
          <w:numId w:val="5"/>
        </w:numPr>
        <w:tabs>
          <w:tab w:val="left" w:pos="951"/>
          <w:tab w:val="left" w:pos="952"/>
        </w:tabs>
        <w:spacing w:before="23" w:line="259" w:lineRule="auto"/>
        <w:ind w:right="181"/>
      </w:pPr>
      <w:r>
        <w:t xml:space="preserve">Participate in Orientation session(s) over the summer and review background materials for classes </w:t>
      </w:r>
    </w:p>
    <w:p w14:paraId="4D91198D" w14:textId="77777777" w:rsidR="000C20EA" w:rsidRDefault="000C20EA" w:rsidP="000C20EA">
      <w:pPr>
        <w:pStyle w:val="ListParagraph"/>
        <w:numPr>
          <w:ilvl w:val="0"/>
          <w:numId w:val="5"/>
        </w:numPr>
        <w:tabs>
          <w:tab w:val="left" w:pos="951"/>
          <w:tab w:val="left" w:pos="952"/>
        </w:tabs>
        <w:spacing w:before="23" w:line="259" w:lineRule="auto"/>
        <w:ind w:right="181"/>
      </w:pPr>
      <w:r>
        <w:t>Establish relationship with Academic Advisor including intentionally scheduled meetings or conferences throughout the year. All entering students are assigned an Academic Advisor who is a member of the CHHS</w:t>
      </w:r>
      <w:r>
        <w:rPr>
          <w:spacing w:val="-3"/>
        </w:rPr>
        <w:t xml:space="preserve"> </w:t>
      </w:r>
      <w:r>
        <w:t>faculty.</w:t>
      </w:r>
    </w:p>
    <w:p w14:paraId="528E1F7F" w14:textId="77777777" w:rsidR="000C20EA" w:rsidRDefault="000C20EA" w:rsidP="000C20EA">
      <w:pPr>
        <w:pStyle w:val="ListParagraph"/>
        <w:numPr>
          <w:ilvl w:val="0"/>
          <w:numId w:val="5"/>
        </w:numPr>
        <w:tabs>
          <w:tab w:val="left" w:pos="951"/>
          <w:tab w:val="left" w:pos="952"/>
        </w:tabs>
        <w:spacing w:before="4"/>
      </w:pPr>
      <w:r>
        <w:t>Participate in all F2F meetings and F2F components of</w:t>
      </w:r>
      <w:r>
        <w:rPr>
          <w:spacing w:val="-7"/>
        </w:rPr>
        <w:t xml:space="preserve"> </w:t>
      </w:r>
      <w:r>
        <w:t>courses.</w:t>
      </w:r>
    </w:p>
    <w:p w14:paraId="315B2CD8" w14:textId="77777777" w:rsidR="000C20EA" w:rsidRDefault="000C20EA" w:rsidP="000C20EA">
      <w:pPr>
        <w:pStyle w:val="ListParagraph"/>
        <w:numPr>
          <w:ilvl w:val="0"/>
          <w:numId w:val="5"/>
        </w:numPr>
        <w:tabs>
          <w:tab w:val="left" w:pos="951"/>
          <w:tab w:val="left" w:pos="952"/>
        </w:tabs>
        <w:spacing w:before="20" w:line="254" w:lineRule="auto"/>
        <w:ind w:right="229"/>
      </w:pPr>
      <w:r>
        <w:t>Become familiar with research with advisor or other CHHS faculty members: All entering students are assigned an Academic Advisor who is a member of the CHHS faculty. It is highly recommended that students contact their advisor to discuss courses and professional interests, as well as work with them on their research projects to gain valuable research experience. In addition, students are also welcome and encouraged to explore the research interests of other CHHS</w:t>
      </w:r>
      <w:r>
        <w:rPr>
          <w:spacing w:val="-6"/>
        </w:rPr>
        <w:t xml:space="preserve"> </w:t>
      </w:r>
      <w:r>
        <w:t>faculty.</w:t>
      </w:r>
    </w:p>
    <w:p w14:paraId="11D42EEB" w14:textId="77777777" w:rsidR="000C20EA" w:rsidRDefault="000C20EA" w:rsidP="000C20EA">
      <w:pPr>
        <w:pStyle w:val="ListParagraph"/>
        <w:numPr>
          <w:ilvl w:val="0"/>
          <w:numId w:val="5"/>
        </w:numPr>
        <w:tabs>
          <w:tab w:val="left" w:pos="952"/>
          <w:tab w:val="left" w:pos="953"/>
        </w:tabs>
        <w:spacing w:before="2" w:line="259" w:lineRule="auto"/>
        <w:ind w:right="252" w:hanging="360"/>
      </w:pPr>
      <w:r>
        <w:t xml:space="preserve">By the end of the first or second year, most students will have explored their research interests (with an eye toward their grant writing project and dissertation topic) and may choose a particular research advisor. (Note that although they are often the same, one’s </w:t>
      </w:r>
      <w:r>
        <w:rPr>
          <w:i/>
        </w:rPr>
        <w:t xml:space="preserve">Academic Advisor </w:t>
      </w:r>
      <w:r>
        <w:t xml:space="preserve">does not have to be one’s </w:t>
      </w:r>
      <w:r>
        <w:rPr>
          <w:i/>
        </w:rPr>
        <w:t xml:space="preserve">dissertation </w:t>
      </w:r>
      <w:r>
        <w:t xml:space="preserve">advisor.) </w:t>
      </w:r>
      <w:r>
        <w:rPr>
          <w:rFonts w:ascii="Segoe UI Symbol" w:hAnsi="Segoe UI Symbol"/>
          <w:sz w:val="21"/>
        </w:rPr>
        <w:t xml:space="preserve">• </w:t>
      </w:r>
      <w:r>
        <w:t>Enroll full-time in classes UHHS 710, 720, 730, 731,</w:t>
      </w:r>
      <w:r>
        <w:rPr>
          <w:spacing w:val="-4"/>
        </w:rPr>
        <w:t xml:space="preserve"> </w:t>
      </w:r>
      <w:r>
        <w:t>740</w:t>
      </w:r>
    </w:p>
    <w:p w14:paraId="141895AF" w14:textId="77777777" w:rsidR="000C20EA" w:rsidRDefault="000C20EA" w:rsidP="000C20EA">
      <w:pPr>
        <w:pStyle w:val="ListParagraph"/>
        <w:numPr>
          <w:ilvl w:val="0"/>
          <w:numId w:val="5"/>
        </w:numPr>
        <w:tabs>
          <w:tab w:val="left" w:pos="951"/>
          <w:tab w:val="left" w:pos="952"/>
        </w:tabs>
        <w:spacing w:before="7"/>
      </w:pPr>
      <w:r>
        <w:t>Other:</w:t>
      </w:r>
    </w:p>
    <w:p w14:paraId="0E3329C7" w14:textId="77777777" w:rsidR="000C20EA" w:rsidRDefault="000C20EA" w:rsidP="000C20EA">
      <w:pPr>
        <w:pStyle w:val="BodyText"/>
        <w:spacing w:before="20" w:line="252" w:lineRule="auto"/>
        <w:ind w:left="1759" w:right="572" w:hanging="360"/>
        <w:jc w:val="both"/>
      </w:pPr>
      <w:r>
        <w:rPr>
          <w:rFonts w:ascii="Courier New"/>
          <w:sz w:val="21"/>
        </w:rPr>
        <w:t>o</w:t>
      </w:r>
      <w:r>
        <w:rPr>
          <w:rFonts w:ascii="Courier New"/>
          <w:spacing w:val="-98"/>
          <w:sz w:val="21"/>
        </w:rPr>
        <w:t xml:space="preserve"> </w:t>
      </w:r>
      <w:r>
        <w:t>Attend conferences/workshops/seminars: Students are encouraged to attend conferences/workshops/seminars related to their professional and research interests.</w:t>
      </w:r>
    </w:p>
    <w:p w14:paraId="5BD66A8B" w14:textId="77777777" w:rsidR="000C20EA" w:rsidRDefault="000C20EA" w:rsidP="000C20EA">
      <w:pPr>
        <w:pStyle w:val="Heading5"/>
        <w:spacing w:before="13"/>
        <w:ind w:left="127"/>
      </w:pPr>
      <w:bookmarkStart w:id="69" w:name="Year_2"/>
      <w:bookmarkEnd w:id="69"/>
      <w:r>
        <w:t>Year 2 &amp; Year 3</w:t>
      </w:r>
    </w:p>
    <w:p w14:paraId="4BC239A0" w14:textId="77777777" w:rsidR="000C20EA" w:rsidRDefault="000C20EA" w:rsidP="000C20EA">
      <w:pPr>
        <w:pStyle w:val="ListParagraph"/>
        <w:numPr>
          <w:ilvl w:val="0"/>
          <w:numId w:val="4"/>
        </w:numPr>
        <w:tabs>
          <w:tab w:val="left" w:pos="859"/>
          <w:tab w:val="left" w:pos="860"/>
        </w:tabs>
        <w:spacing w:before="54"/>
      </w:pPr>
      <w:r>
        <w:t>Complete classes in the individualized program of</w:t>
      </w:r>
      <w:r>
        <w:rPr>
          <w:spacing w:val="-6"/>
        </w:rPr>
        <w:t xml:space="preserve"> </w:t>
      </w:r>
      <w:r>
        <w:t>study</w:t>
      </w:r>
    </w:p>
    <w:p w14:paraId="752994E0" w14:textId="77777777" w:rsidR="000C20EA" w:rsidRDefault="000C20EA" w:rsidP="000C20EA">
      <w:pPr>
        <w:pStyle w:val="ListParagraph"/>
        <w:numPr>
          <w:ilvl w:val="0"/>
          <w:numId w:val="4"/>
        </w:numPr>
        <w:tabs>
          <w:tab w:val="left" w:pos="860"/>
          <w:tab w:val="left" w:pos="861"/>
        </w:tabs>
        <w:ind w:left="860"/>
      </w:pPr>
      <w:r>
        <w:t>Enroll in UHHS</w:t>
      </w:r>
      <w:r>
        <w:rPr>
          <w:spacing w:val="-1"/>
        </w:rPr>
        <w:t xml:space="preserve"> </w:t>
      </w:r>
      <w:r>
        <w:t>750</w:t>
      </w:r>
    </w:p>
    <w:p w14:paraId="574148D7" w14:textId="77777777" w:rsidR="000C20EA" w:rsidRDefault="000C20EA" w:rsidP="000C20EA">
      <w:pPr>
        <w:pStyle w:val="ListParagraph"/>
        <w:numPr>
          <w:ilvl w:val="0"/>
          <w:numId w:val="4"/>
        </w:numPr>
        <w:tabs>
          <w:tab w:val="left" w:pos="860"/>
          <w:tab w:val="left" w:pos="861"/>
        </w:tabs>
        <w:spacing w:before="20"/>
        <w:ind w:left="860"/>
      </w:pPr>
      <w:r>
        <w:t>Participate in all F2F meetings and F2F components of</w:t>
      </w:r>
      <w:r>
        <w:rPr>
          <w:spacing w:val="-7"/>
        </w:rPr>
        <w:t xml:space="preserve"> </w:t>
      </w:r>
      <w:r>
        <w:t>courses.</w:t>
      </w:r>
    </w:p>
    <w:p w14:paraId="7E94367F" w14:textId="77777777" w:rsidR="000C20EA" w:rsidRDefault="000C20EA" w:rsidP="000C20EA">
      <w:pPr>
        <w:pStyle w:val="BodyText"/>
        <w:spacing w:before="1"/>
        <w:rPr>
          <w:sz w:val="19"/>
        </w:rPr>
      </w:pPr>
    </w:p>
    <w:p w14:paraId="31A555F2" w14:textId="77777777" w:rsidR="00004AE1" w:rsidRDefault="00004AE1" w:rsidP="000C20EA">
      <w:pPr>
        <w:pStyle w:val="Heading5"/>
        <w:spacing w:before="1"/>
      </w:pPr>
      <w:bookmarkStart w:id="70" w:name="Year_3"/>
      <w:bookmarkEnd w:id="70"/>
    </w:p>
    <w:p w14:paraId="38876A53" w14:textId="77777777" w:rsidR="00004AE1" w:rsidRDefault="00004AE1" w:rsidP="000C20EA">
      <w:pPr>
        <w:pStyle w:val="Heading5"/>
        <w:spacing w:before="1"/>
      </w:pPr>
    </w:p>
    <w:p w14:paraId="16FB908A" w14:textId="2EDEE86D" w:rsidR="000C20EA" w:rsidRDefault="000C20EA" w:rsidP="000C20EA">
      <w:pPr>
        <w:pStyle w:val="Heading5"/>
        <w:spacing w:before="1"/>
      </w:pPr>
      <w:r>
        <w:t>Year 3 &amp; Year 4</w:t>
      </w:r>
    </w:p>
    <w:p w14:paraId="1F170400" w14:textId="77777777" w:rsidR="000C20EA" w:rsidRDefault="000C20EA" w:rsidP="000C20EA">
      <w:pPr>
        <w:pStyle w:val="ListParagraph"/>
        <w:numPr>
          <w:ilvl w:val="1"/>
          <w:numId w:val="4"/>
        </w:numPr>
        <w:tabs>
          <w:tab w:val="left" w:pos="951"/>
          <w:tab w:val="left" w:pos="952"/>
        </w:tabs>
        <w:spacing w:before="77"/>
        <w:ind w:hanging="361"/>
      </w:pPr>
      <w:r>
        <w:t>Enroll UHHS</w:t>
      </w:r>
      <w:r>
        <w:rPr>
          <w:spacing w:val="-1"/>
        </w:rPr>
        <w:t xml:space="preserve"> </w:t>
      </w:r>
      <w:r>
        <w:t>760.</w:t>
      </w:r>
    </w:p>
    <w:p w14:paraId="5101484B" w14:textId="77777777" w:rsidR="000C20EA" w:rsidRDefault="000C20EA" w:rsidP="000C20EA">
      <w:pPr>
        <w:pStyle w:val="ListParagraph"/>
        <w:numPr>
          <w:ilvl w:val="1"/>
          <w:numId w:val="4"/>
        </w:numPr>
        <w:tabs>
          <w:tab w:val="left" w:pos="951"/>
          <w:tab w:val="left" w:pos="952"/>
        </w:tabs>
        <w:spacing w:before="20"/>
        <w:ind w:hanging="361"/>
      </w:pPr>
      <w:r>
        <w:t>Complete the Research Ethics</w:t>
      </w:r>
      <w:r>
        <w:rPr>
          <w:spacing w:val="-7"/>
        </w:rPr>
        <w:t xml:space="preserve"> </w:t>
      </w:r>
      <w:r>
        <w:t>milestone in PhD Organization (Blackboard).</w:t>
      </w:r>
    </w:p>
    <w:p w14:paraId="393F4C59" w14:textId="77777777" w:rsidR="000C20EA" w:rsidRDefault="000C20EA" w:rsidP="000C20EA">
      <w:pPr>
        <w:pStyle w:val="ListParagraph"/>
        <w:numPr>
          <w:ilvl w:val="1"/>
          <w:numId w:val="4"/>
        </w:numPr>
        <w:tabs>
          <w:tab w:val="left" w:pos="951"/>
          <w:tab w:val="left" w:pos="952"/>
        </w:tabs>
        <w:ind w:hanging="361"/>
      </w:pPr>
      <w:r>
        <w:t>Participate in all F2F meetings and F2F components of</w:t>
      </w:r>
      <w:r>
        <w:rPr>
          <w:spacing w:val="-7"/>
        </w:rPr>
        <w:t xml:space="preserve"> </w:t>
      </w:r>
      <w:r>
        <w:t>courses.</w:t>
      </w:r>
    </w:p>
    <w:p w14:paraId="4C60C9C6" w14:textId="77777777" w:rsidR="000C20EA" w:rsidRDefault="000C20EA" w:rsidP="000C20EA">
      <w:pPr>
        <w:pStyle w:val="ListParagraph"/>
        <w:numPr>
          <w:ilvl w:val="1"/>
          <w:numId w:val="4"/>
        </w:numPr>
        <w:tabs>
          <w:tab w:val="left" w:pos="951"/>
          <w:tab w:val="left" w:pos="952"/>
        </w:tabs>
        <w:spacing w:before="23" w:line="259" w:lineRule="auto"/>
        <w:ind w:right="537"/>
      </w:pPr>
      <w:r>
        <w:t xml:space="preserve">Coursework completed: All students should have completed their coursework by the end of this year. </w:t>
      </w:r>
    </w:p>
    <w:p w14:paraId="382989CC" w14:textId="77777777" w:rsidR="000C20EA" w:rsidRDefault="000C20EA" w:rsidP="000C20EA">
      <w:pPr>
        <w:pStyle w:val="ListParagraph"/>
        <w:numPr>
          <w:ilvl w:val="1"/>
          <w:numId w:val="4"/>
        </w:numPr>
        <w:tabs>
          <w:tab w:val="left" w:pos="951"/>
          <w:tab w:val="left" w:pos="952"/>
        </w:tabs>
        <w:spacing w:before="6"/>
        <w:ind w:hanging="361"/>
      </w:pPr>
      <w:r>
        <w:t>Participate in Candidacy Orientation and complete candidacy</w:t>
      </w:r>
      <w:r>
        <w:rPr>
          <w:spacing w:val="-13"/>
        </w:rPr>
        <w:t xml:space="preserve"> </w:t>
      </w:r>
      <w:r>
        <w:t>examination.</w:t>
      </w:r>
    </w:p>
    <w:p w14:paraId="2C981AEC" w14:textId="77777777" w:rsidR="000C20EA" w:rsidRDefault="000C20EA" w:rsidP="000C20EA">
      <w:pPr>
        <w:pStyle w:val="ListParagraph"/>
        <w:numPr>
          <w:ilvl w:val="1"/>
          <w:numId w:val="4"/>
        </w:numPr>
        <w:tabs>
          <w:tab w:val="left" w:pos="951"/>
          <w:tab w:val="left" w:pos="952"/>
        </w:tabs>
        <w:spacing w:before="23" w:line="259" w:lineRule="auto"/>
        <w:ind w:right="537"/>
      </w:pPr>
      <w:r>
        <w:t>Rather than registering for/taking classes, students will register for UHHS 799 each regular term indicating that they are working full</w:t>
      </w:r>
      <w:r>
        <w:rPr>
          <w:rFonts w:ascii="Cambria Math" w:hAnsi="Cambria Math"/>
        </w:rPr>
        <w:t>‐</w:t>
      </w:r>
      <w:r>
        <w:t>time on their research.</w:t>
      </w:r>
    </w:p>
    <w:p w14:paraId="624D91F8" w14:textId="77777777" w:rsidR="000C20EA" w:rsidRDefault="000C20EA" w:rsidP="000C20EA">
      <w:pPr>
        <w:pStyle w:val="ListParagraph"/>
        <w:numPr>
          <w:ilvl w:val="1"/>
          <w:numId w:val="4"/>
        </w:numPr>
        <w:tabs>
          <w:tab w:val="left" w:pos="951"/>
          <w:tab w:val="left" w:pos="952"/>
        </w:tabs>
        <w:spacing w:before="20" w:line="261" w:lineRule="auto"/>
        <w:ind w:right="300" w:hanging="361"/>
      </w:pPr>
      <w:r>
        <w:t>Prepare and defend dissertation proposal after submission of PhD HS proposal form.</w:t>
      </w:r>
    </w:p>
    <w:p w14:paraId="54E5C6D0" w14:textId="77777777" w:rsidR="000C20EA" w:rsidRDefault="000C20EA" w:rsidP="000C20EA">
      <w:pPr>
        <w:pStyle w:val="ListParagraph"/>
        <w:tabs>
          <w:tab w:val="left" w:pos="951"/>
          <w:tab w:val="left" w:pos="952"/>
        </w:tabs>
        <w:spacing w:before="20" w:line="261" w:lineRule="auto"/>
        <w:ind w:right="300" w:firstLine="0"/>
      </w:pPr>
      <w:r>
        <w:tab/>
      </w:r>
      <w:r>
        <w:tab/>
      </w:r>
      <w:r>
        <w:rPr>
          <w:rFonts w:ascii="Courier New" w:hAnsi="Courier New"/>
          <w:sz w:val="21"/>
        </w:rPr>
        <w:t>o</w:t>
      </w:r>
      <w:r>
        <w:rPr>
          <w:rFonts w:ascii="Courier New" w:hAnsi="Courier New"/>
          <w:spacing w:val="-98"/>
          <w:sz w:val="21"/>
        </w:rPr>
        <w:t xml:space="preserve"> </w:t>
      </w:r>
      <w:r>
        <w:t xml:space="preserve">Identify dissertation committee: Now is the time to start thinking about your </w:t>
      </w:r>
    </w:p>
    <w:p w14:paraId="0E08ECBC" w14:textId="77777777" w:rsidR="000C20EA" w:rsidRDefault="000C20EA" w:rsidP="000C20EA">
      <w:pPr>
        <w:pStyle w:val="ListParagraph"/>
        <w:tabs>
          <w:tab w:val="left" w:pos="951"/>
          <w:tab w:val="left" w:pos="952"/>
        </w:tabs>
        <w:spacing w:before="20" w:line="261" w:lineRule="auto"/>
        <w:ind w:right="300" w:firstLine="0"/>
      </w:pPr>
      <w:r>
        <w:tab/>
      </w:r>
      <w:r>
        <w:tab/>
        <w:t>dissertation and who you would like to serve on your committee.</w:t>
      </w:r>
    </w:p>
    <w:p w14:paraId="076EB39B" w14:textId="77777777" w:rsidR="000C20EA" w:rsidRDefault="000C20EA" w:rsidP="000C20EA">
      <w:pPr>
        <w:pStyle w:val="ListParagraph"/>
        <w:numPr>
          <w:ilvl w:val="1"/>
          <w:numId w:val="4"/>
        </w:numPr>
        <w:tabs>
          <w:tab w:val="left" w:pos="951"/>
          <w:tab w:val="left" w:pos="952"/>
        </w:tabs>
        <w:spacing w:before="1"/>
        <w:ind w:hanging="361"/>
      </w:pPr>
      <w:r>
        <w:t>Other:</w:t>
      </w:r>
    </w:p>
    <w:p w14:paraId="3CECE37A" w14:textId="77777777" w:rsidR="000C20EA" w:rsidRDefault="000C20EA" w:rsidP="000C20EA">
      <w:pPr>
        <w:pStyle w:val="BodyText"/>
        <w:spacing w:before="21" w:line="259" w:lineRule="auto"/>
        <w:ind w:left="1760" w:right="155" w:hanging="361"/>
        <w:jc w:val="both"/>
      </w:pPr>
      <w:r>
        <w:rPr>
          <w:rFonts w:ascii="Courier New"/>
          <w:sz w:val="21"/>
        </w:rPr>
        <w:t xml:space="preserve">o </w:t>
      </w:r>
      <w:r>
        <w:t>Attend/Present at conference/workshops/seminars: Students are encouraged to attend conferences/workshops/seminars related to their professional and research</w:t>
      </w:r>
      <w:r>
        <w:rPr>
          <w:spacing w:val="-13"/>
        </w:rPr>
        <w:t xml:space="preserve"> </w:t>
      </w:r>
      <w:r>
        <w:t>interests.</w:t>
      </w:r>
      <w:r>
        <w:rPr>
          <w:spacing w:val="-8"/>
        </w:rPr>
        <w:t xml:space="preserve"> </w:t>
      </w:r>
      <w:r>
        <w:t>Students</w:t>
      </w:r>
      <w:r>
        <w:rPr>
          <w:spacing w:val="-9"/>
        </w:rPr>
        <w:t xml:space="preserve"> </w:t>
      </w:r>
      <w:r>
        <w:t>are</w:t>
      </w:r>
      <w:r>
        <w:rPr>
          <w:spacing w:val="-11"/>
        </w:rPr>
        <w:t xml:space="preserve"> </w:t>
      </w:r>
      <w:r>
        <w:t>encouraged</w:t>
      </w:r>
      <w:r>
        <w:rPr>
          <w:spacing w:val="-10"/>
        </w:rPr>
        <w:t xml:space="preserve"> </w:t>
      </w:r>
      <w:r>
        <w:t>to</w:t>
      </w:r>
      <w:r>
        <w:rPr>
          <w:spacing w:val="-12"/>
        </w:rPr>
        <w:t xml:space="preserve"> </w:t>
      </w:r>
      <w:r>
        <w:t>submit</w:t>
      </w:r>
      <w:r>
        <w:rPr>
          <w:spacing w:val="-11"/>
        </w:rPr>
        <w:t xml:space="preserve"> </w:t>
      </w:r>
      <w:r>
        <w:t>research</w:t>
      </w:r>
      <w:r>
        <w:rPr>
          <w:spacing w:val="-12"/>
        </w:rPr>
        <w:t xml:space="preserve"> </w:t>
      </w:r>
      <w:r>
        <w:t>for</w:t>
      </w:r>
      <w:r>
        <w:rPr>
          <w:spacing w:val="-10"/>
        </w:rPr>
        <w:t xml:space="preserve"> </w:t>
      </w:r>
      <w:r>
        <w:t>presentation at professional</w:t>
      </w:r>
      <w:r>
        <w:rPr>
          <w:spacing w:val="1"/>
        </w:rPr>
        <w:t xml:space="preserve"> </w:t>
      </w:r>
      <w:r>
        <w:t>conferences</w:t>
      </w:r>
    </w:p>
    <w:p w14:paraId="66DF9290" w14:textId="77777777" w:rsidR="000C20EA" w:rsidRDefault="000C20EA" w:rsidP="000C20EA">
      <w:pPr>
        <w:pStyle w:val="ListParagraph"/>
        <w:numPr>
          <w:ilvl w:val="1"/>
          <w:numId w:val="9"/>
        </w:numPr>
        <w:tabs>
          <w:tab w:val="left" w:pos="1585"/>
        </w:tabs>
        <w:spacing w:line="254" w:lineRule="auto"/>
        <w:ind w:left="1759" w:right="319" w:hanging="360"/>
      </w:pPr>
      <w:r>
        <w:t>Attend classmates’ Oral Defense of Dissertation Results as available.</w:t>
      </w:r>
    </w:p>
    <w:p w14:paraId="2A0696F3" w14:textId="77777777" w:rsidR="000C20EA" w:rsidRDefault="000C20EA" w:rsidP="000C20EA">
      <w:pPr>
        <w:pStyle w:val="BodyText"/>
        <w:spacing w:before="21" w:line="259" w:lineRule="auto"/>
        <w:ind w:right="155"/>
        <w:jc w:val="both"/>
      </w:pPr>
    </w:p>
    <w:p w14:paraId="59D9ACB0" w14:textId="77777777" w:rsidR="000C20EA" w:rsidRDefault="000C20EA" w:rsidP="000C20EA">
      <w:pPr>
        <w:pStyle w:val="Heading5"/>
        <w:spacing w:before="206"/>
        <w:jc w:val="both"/>
      </w:pPr>
      <w:bookmarkStart w:id="71" w:name="Year_4"/>
      <w:bookmarkEnd w:id="71"/>
      <w:r>
        <w:t>Year 4</w:t>
      </w:r>
    </w:p>
    <w:p w14:paraId="0EC2AF90" w14:textId="77777777" w:rsidR="000C20EA" w:rsidRDefault="000C20EA" w:rsidP="000C20EA">
      <w:pPr>
        <w:pStyle w:val="ListParagraph"/>
        <w:numPr>
          <w:ilvl w:val="1"/>
          <w:numId w:val="4"/>
        </w:numPr>
        <w:tabs>
          <w:tab w:val="left" w:pos="951"/>
          <w:tab w:val="left" w:pos="952"/>
        </w:tabs>
        <w:spacing w:before="49"/>
        <w:ind w:hanging="361"/>
      </w:pPr>
      <w:r>
        <w:t>Enroll in UHHS</w:t>
      </w:r>
      <w:r>
        <w:rPr>
          <w:spacing w:val="-1"/>
        </w:rPr>
        <w:t xml:space="preserve"> </w:t>
      </w:r>
      <w:r>
        <w:t>799</w:t>
      </w:r>
    </w:p>
    <w:p w14:paraId="5DD5CFB3" w14:textId="77777777" w:rsidR="000C20EA" w:rsidRDefault="000C20EA" w:rsidP="000C20EA">
      <w:pPr>
        <w:pStyle w:val="ListParagraph"/>
        <w:numPr>
          <w:ilvl w:val="1"/>
          <w:numId w:val="4"/>
        </w:numPr>
        <w:tabs>
          <w:tab w:val="left" w:pos="951"/>
          <w:tab w:val="left" w:pos="952"/>
        </w:tabs>
        <w:ind w:hanging="361"/>
      </w:pPr>
      <w:r>
        <w:t>Participate in all F2F meetings as available</w:t>
      </w:r>
    </w:p>
    <w:p w14:paraId="6E8DDC31" w14:textId="77777777" w:rsidR="000C20EA" w:rsidRDefault="000C20EA" w:rsidP="000C20EA">
      <w:pPr>
        <w:pStyle w:val="ListParagraph"/>
        <w:numPr>
          <w:ilvl w:val="0"/>
          <w:numId w:val="2"/>
        </w:numPr>
        <w:tabs>
          <w:tab w:val="left" w:pos="951"/>
          <w:tab w:val="left" w:pos="952"/>
        </w:tabs>
        <w:spacing w:before="67"/>
        <w:ind w:hanging="361"/>
      </w:pPr>
      <w:r>
        <w:t>Other:</w:t>
      </w:r>
    </w:p>
    <w:p w14:paraId="53453FA8" w14:textId="77777777" w:rsidR="000C20EA" w:rsidRDefault="000C20EA" w:rsidP="000C20EA">
      <w:pPr>
        <w:pStyle w:val="ListParagraph"/>
        <w:tabs>
          <w:tab w:val="left" w:pos="951"/>
          <w:tab w:val="left" w:pos="952"/>
        </w:tabs>
        <w:spacing w:before="67"/>
        <w:ind w:firstLine="0"/>
      </w:pPr>
      <w:r>
        <w:tab/>
      </w:r>
      <w:r>
        <w:tab/>
      </w:r>
      <w:r>
        <w:rPr>
          <w:rFonts w:ascii="Courier New"/>
          <w:sz w:val="21"/>
        </w:rPr>
        <w:t xml:space="preserve">O </w:t>
      </w:r>
      <w:r>
        <w:t>Apply for dissertation-year</w:t>
      </w:r>
      <w:r>
        <w:rPr>
          <w:spacing w:val="-18"/>
        </w:rPr>
        <w:t xml:space="preserve"> </w:t>
      </w:r>
      <w:r>
        <w:t>fellowships:</w:t>
      </w:r>
    </w:p>
    <w:p w14:paraId="22A7F39D" w14:textId="77777777" w:rsidR="000C20EA" w:rsidRDefault="000C20EA" w:rsidP="000C20EA">
      <w:pPr>
        <w:pStyle w:val="BodyText"/>
        <w:spacing w:before="51" w:line="261" w:lineRule="auto"/>
        <w:ind w:left="1760" w:right="399" w:hanging="361"/>
        <w:jc w:val="both"/>
      </w:pPr>
      <w:r>
        <w:rPr>
          <w:rFonts w:ascii="Courier New"/>
          <w:sz w:val="21"/>
        </w:rPr>
        <w:t>o</w:t>
      </w:r>
      <w:r>
        <w:rPr>
          <w:rFonts w:ascii="Courier New"/>
          <w:spacing w:val="-84"/>
          <w:sz w:val="21"/>
        </w:rPr>
        <w:t xml:space="preserve"> </w:t>
      </w:r>
      <w:r>
        <w:t>Attend/Present</w:t>
      </w:r>
      <w:r>
        <w:rPr>
          <w:spacing w:val="-17"/>
        </w:rPr>
        <w:t xml:space="preserve"> </w:t>
      </w:r>
      <w:r>
        <w:t>at</w:t>
      </w:r>
      <w:r>
        <w:rPr>
          <w:spacing w:val="-16"/>
        </w:rPr>
        <w:t xml:space="preserve"> </w:t>
      </w:r>
      <w:r>
        <w:t>conference/workshops/seminars:</w:t>
      </w:r>
      <w:r>
        <w:rPr>
          <w:spacing w:val="-17"/>
        </w:rPr>
        <w:t xml:space="preserve"> </w:t>
      </w:r>
      <w:r>
        <w:t>Students</w:t>
      </w:r>
      <w:r>
        <w:rPr>
          <w:spacing w:val="-15"/>
        </w:rPr>
        <w:t xml:space="preserve"> </w:t>
      </w:r>
      <w:r>
        <w:t>are</w:t>
      </w:r>
      <w:r>
        <w:rPr>
          <w:spacing w:val="-15"/>
        </w:rPr>
        <w:t xml:space="preserve"> </w:t>
      </w:r>
      <w:r>
        <w:t>encouraged</w:t>
      </w:r>
      <w:r>
        <w:rPr>
          <w:spacing w:val="-16"/>
        </w:rPr>
        <w:t xml:space="preserve"> </w:t>
      </w:r>
      <w:r>
        <w:t>to attend conferences/workshops/seminars related to their professional and research interests. Students are encouraged to submit research for presentation at professional conferences.</w:t>
      </w:r>
    </w:p>
    <w:p w14:paraId="203990E0" w14:textId="77777777" w:rsidR="000C20EA" w:rsidRDefault="000C20EA" w:rsidP="000C20EA">
      <w:pPr>
        <w:pStyle w:val="Heading4"/>
        <w:numPr>
          <w:ilvl w:val="0"/>
          <w:numId w:val="2"/>
        </w:numPr>
        <w:tabs>
          <w:tab w:val="left" w:pos="967"/>
          <w:tab w:val="left" w:pos="968"/>
        </w:tabs>
        <w:spacing w:before="22"/>
        <w:ind w:left="968" w:hanging="382"/>
      </w:pPr>
      <w:r>
        <w:rPr>
          <w:b w:val="0"/>
        </w:rPr>
        <w:t xml:space="preserve">Complete </w:t>
      </w:r>
      <w:r>
        <w:t>dissertation and prepare to defend</w:t>
      </w:r>
      <w:r>
        <w:rPr>
          <w:spacing w:val="-6"/>
        </w:rPr>
        <w:t xml:space="preserve"> </w:t>
      </w:r>
      <w:r>
        <w:t>dissertation</w:t>
      </w:r>
    </w:p>
    <w:p w14:paraId="5B7795C0" w14:textId="77777777" w:rsidR="000C20EA" w:rsidRDefault="000C20EA" w:rsidP="000C20EA">
      <w:pPr>
        <w:pStyle w:val="ListParagraph"/>
        <w:numPr>
          <w:ilvl w:val="0"/>
          <w:numId w:val="2"/>
        </w:numPr>
        <w:tabs>
          <w:tab w:val="left" w:pos="951"/>
          <w:tab w:val="left" w:pos="952"/>
        </w:tabs>
      </w:pPr>
      <w:r>
        <w:t>Defend dissertation</w:t>
      </w:r>
      <w:r>
        <w:rPr>
          <w:spacing w:val="-3"/>
        </w:rPr>
        <w:t xml:space="preserve"> </w:t>
      </w:r>
      <w:r>
        <w:t>proposal</w:t>
      </w:r>
    </w:p>
    <w:p w14:paraId="15B8BF51" w14:textId="77777777" w:rsidR="000C20EA" w:rsidRPr="00B20DD0" w:rsidRDefault="000C20EA" w:rsidP="000C20EA">
      <w:pPr>
        <w:pStyle w:val="Heading4"/>
        <w:numPr>
          <w:ilvl w:val="0"/>
          <w:numId w:val="6"/>
        </w:numPr>
        <w:tabs>
          <w:tab w:val="left" w:pos="967"/>
          <w:tab w:val="left" w:pos="968"/>
        </w:tabs>
        <w:spacing w:before="22"/>
        <w:ind w:left="859" w:hanging="361"/>
        <w:rPr>
          <w:b w:val="0"/>
          <w:bCs w:val="0"/>
        </w:rPr>
      </w:pPr>
      <w:bookmarkStart w:id="72" w:name="•__Complete_dissertation_and_defend_diss"/>
      <w:bookmarkEnd w:id="72"/>
      <w:r>
        <w:rPr>
          <w:b w:val="0"/>
          <w:bCs w:val="0"/>
        </w:rPr>
        <w:t>Submit Graduation and Dissertation forms to the Graduate School</w:t>
      </w:r>
    </w:p>
    <w:p w14:paraId="6B9054B9" w14:textId="77777777" w:rsidR="000C20EA" w:rsidRDefault="000C20EA" w:rsidP="000C20EA">
      <w:pPr>
        <w:pStyle w:val="BodyText"/>
        <w:rPr>
          <w:b/>
          <w:sz w:val="28"/>
        </w:rPr>
      </w:pPr>
    </w:p>
    <w:p w14:paraId="1B0F364B" w14:textId="77777777" w:rsidR="000C20EA" w:rsidRDefault="000C20EA" w:rsidP="000C20EA">
      <w:pPr>
        <w:pStyle w:val="BodyText"/>
        <w:spacing w:before="2"/>
        <w:rPr>
          <w:b/>
          <w:sz w:val="30"/>
        </w:rPr>
      </w:pPr>
    </w:p>
    <w:p w14:paraId="31A2A31B" w14:textId="77777777" w:rsidR="000C20EA" w:rsidRDefault="000C20EA" w:rsidP="000C20EA">
      <w:pPr>
        <w:pStyle w:val="Heading5"/>
        <w:jc w:val="both"/>
      </w:pPr>
      <w:bookmarkStart w:id="73" w:name="Time_to_Degree_Varies_and_may_extend_int"/>
      <w:bookmarkEnd w:id="73"/>
      <w:r>
        <w:t>Time to Degree Varies and may extend into Year 5</w:t>
      </w:r>
    </w:p>
    <w:p w14:paraId="4757FDB4" w14:textId="77777777" w:rsidR="000C20EA" w:rsidRDefault="000C20EA" w:rsidP="000C20EA">
      <w:pPr>
        <w:pStyle w:val="BodyText"/>
        <w:spacing w:before="23" w:line="259" w:lineRule="auto"/>
        <w:ind w:left="149" w:right="245" w:hanging="10"/>
        <w:jc w:val="both"/>
      </w:pPr>
      <w:r>
        <w:t xml:space="preserve">Doctoral students must complete all requirements for the PhD within nine consecutive years immediately preceding graduation from the program. Further information on this requirement is given in the NIU Graduate Catalog. </w:t>
      </w:r>
      <w:hyperlink r:id="rId47">
        <w:r>
          <w:rPr>
            <w:color w:val="0000FF"/>
            <w:u w:val="single" w:color="0000FF"/>
          </w:rPr>
          <w:t>http://catalog.niu.edu/index.php</w:t>
        </w:r>
      </w:hyperlink>
    </w:p>
    <w:p w14:paraId="15ACB364" w14:textId="77777777" w:rsidR="000C20EA" w:rsidRDefault="000C20EA" w:rsidP="000C20EA">
      <w:pPr>
        <w:pStyle w:val="BodyText"/>
        <w:rPr>
          <w:sz w:val="20"/>
        </w:rPr>
      </w:pPr>
    </w:p>
    <w:p w14:paraId="1D6AC45E" w14:textId="77777777" w:rsidR="000C20EA" w:rsidRDefault="000C20EA" w:rsidP="000C20EA">
      <w:pPr>
        <w:pStyle w:val="BodyText"/>
        <w:rPr>
          <w:sz w:val="20"/>
        </w:rPr>
      </w:pPr>
    </w:p>
    <w:p w14:paraId="23FC171A" w14:textId="77777777" w:rsidR="000C20EA" w:rsidRDefault="000C20EA" w:rsidP="000C20EA">
      <w:pPr>
        <w:pStyle w:val="BodyText"/>
        <w:rPr>
          <w:sz w:val="20"/>
        </w:rPr>
      </w:pPr>
    </w:p>
    <w:p w14:paraId="190F08D4" w14:textId="77777777" w:rsidR="000C20EA" w:rsidRDefault="000C20EA" w:rsidP="000C20EA">
      <w:pPr>
        <w:pStyle w:val="BodyText"/>
        <w:rPr>
          <w:sz w:val="20"/>
        </w:rPr>
      </w:pPr>
    </w:p>
    <w:p w14:paraId="70D27252" w14:textId="77777777" w:rsidR="000C20EA" w:rsidRDefault="000C20EA" w:rsidP="000C20EA">
      <w:pPr>
        <w:pStyle w:val="BodyText"/>
        <w:rPr>
          <w:sz w:val="20"/>
        </w:rPr>
      </w:pPr>
    </w:p>
    <w:p w14:paraId="5478B4AA" w14:textId="77777777" w:rsidR="000C20EA" w:rsidRDefault="000C20EA" w:rsidP="000C20EA">
      <w:pPr>
        <w:pStyle w:val="BodyText"/>
        <w:rPr>
          <w:sz w:val="20"/>
        </w:rPr>
      </w:pPr>
    </w:p>
    <w:p w14:paraId="35B7C7C8" w14:textId="77777777" w:rsidR="000C20EA" w:rsidRDefault="000C20EA" w:rsidP="000C20EA">
      <w:pPr>
        <w:pStyle w:val="BodyText"/>
        <w:rPr>
          <w:sz w:val="20"/>
        </w:rPr>
      </w:pPr>
    </w:p>
    <w:p w14:paraId="66781E51" w14:textId="77777777" w:rsidR="000C20EA" w:rsidRDefault="000C20EA" w:rsidP="000C20EA">
      <w:pPr>
        <w:pStyle w:val="BodyText"/>
        <w:rPr>
          <w:sz w:val="20"/>
        </w:rPr>
      </w:pPr>
    </w:p>
    <w:p w14:paraId="29300163" w14:textId="77777777" w:rsidR="000C20EA" w:rsidRDefault="000C20EA" w:rsidP="000C20EA">
      <w:pPr>
        <w:pStyle w:val="BodyText"/>
        <w:spacing w:before="10"/>
        <w:rPr>
          <w:sz w:val="21"/>
        </w:rPr>
      </w:pPr>
    </w:p>
    <w:p w14:paraId="31B20563" w14:textId="77777777" w:rsidR="000C20EA" w:rsidRDefault="000C20EA" w:rsidP="000C20EA">
      <w:pPr>
        <w:pStyle w:val="ListParagraph"/>
        <w:numPr>
          <w:ilvl w:val="0"/>
          <w:numId w:val="13"/>
        </w:numPr>
        <w:tabs>
          <w:tab w:val="left" w:pos="407"/>
        </w:tabs>
        <w:spacing w:before="85"/>
        <w:ind w:left="406" w:hanging="282"/>
        <w:rPr>
          <w:rFonts w:ascii="Times New Roman"/>
          <w:b/>
          <w:sz w:val="36"/>
        </w:rPr>
      </w:pPr>
      <w:bookmarkStart w:id="74" w:name="9_APPENDIX_III"/>
      <w:bookmarkStart w:id="75" w:name="_bookmark34"/>
      <w:bookmarkEnd w:id="74"/>
      <w:bookmarkEnd w:id="75"/>
      <w:r>
        <w:rPr>
          <w:rFonts w:ascii="Times New Roman"/>
          <w:b/>
          <w:sz w:val="36"/>
        </w:rPr>
        <w:lastRenderedPageBreak/>
        <w:t>A</w:t>
      </w:r>
      <w:r>
        <w:rPr>
          <w:rFonts w:ascii="Times New Roman"/>
          <w:b/>
          <w:sz w:val="29"/>
        </w:rPr>
        <w:t>PPENDIX</w:t>
      </w:r>
      <w:r>
        <w:rPr>
          <w:rFonts w:ascii="Times New Roman"/>
          <w:b/>
          <w:spacing w:val="-3"/>
          <w:sz w:val="29"/>
        </w:rPr>
        <w:t xml:space="preserve"> </w:t>
      </w:r>
      <w:r>
        <w:rPr>
          <w:rFonts w:ascii="Times New Roman"/>
          <w:b/>
          <w:sz w:val="36"/>
        </w:rPr>
        <w:t>III</w:t>
      </w:r>
    </w:p>
    <w:p w14:paraId="15857950" w14:textId="77777777" w:rsidR="000C20EA" w:rsidRDefault="000C20EA" w:rsidP="000C20EA">
      <w:pPr>
        <w:pStyle w:val="BodyText"/>
        <w:spacing w:before="11"/>
        <w:rPr>
          <w:rFonts w:ascii="Times New Roman"/>
          <w:b/>
          <w:sz w:val="21"/>
        </w:rPr>
      </w:pPr>
      <w:r>
        <w:rPr>
          <w:noProof/>
        </w:rPr>
        <mc:AlternateContent>
          <mc:Choice Requires="wps">
            <w:drawing>
              <wp:anchor distT="0" distB="0" distL="0" distR="0" simplePos="0" relativeHeight="251677696" behindDoc="1" locked="0" layoutInCell="1" allowOverlap="1" wp14:anchorId="0147052E" wp14:editId="1C9E69CA">
                <wp:simplePos x="0" y="0"/>
                <wp:positionH relativeFrom="page">
                  <wp:posOffset>895985</wp:posOffset>
                </wp:positionH>
                <wp:positionV relativeFrom="paragraph">
                  <wp:posOffset>189865</wp:posOffset>
                </wp:positionV>
                <wp:extent cx="5979795" cy="1270"/>
                <wp:effectExtent l="0" t="0" r="0" b="0"/>
                <wp:wrapTopAndBottom/>
                <wp:docPr id="2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85">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AA7A" id="Freeform 4" o:spid="_x0000_s1026" style="position:absolute;margin-left:70.55pt;margin-top:14.95pt;width:470.8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" path="m,l9417,e" filled="f" strokecolor="#585858" strokeweight=".23847mm">
                <v:path arrowok="t" o:connecttype="custom" o:connectlocs="0,0;5979795,0" o:connectangles="0,0"/>
                <w10:wrap type="topAndBottom" anchorx="page"/>
              </v:shape>
            </w:pict>
          </mc:Fallback>
        </mc:AlternateContent>
      </w:r>
    </w:p>
    <w:p w14:paraId="3C8BBD71" w14:textId="77777777" w:rsidR="000C20EA" w:rsidRDefault="000C20EA" w:rsidP="000C20EA">
      <w:pPr>
        <w:pStyle w:val="Heading4"/>
        <w:spacing w:before="69"/>
        <w:ind w:left="181" w:right="170"/>
        <w:jc w:val="center"/>
      </w:pPr>
      <w:r>
        <w:rPr>
          <w:sz w:val="28"/>
        </w:rPr>
        <w:t>E</w:t>
      </w:r>
      <w:r>
        <w:t xml:space="preserve">XAMPLES OF POSSIBLE </w:t>
      </w:r>
      <w:r>
        <w:rPr>
          <w:sz w:val="28"/>
        </w:rPr>
        <w:t>F</w:t>
      </w:r>
      <w:r>
        <w:t>ULL</w:t>
      </w:r>
      <w:r>
        <w:rPr>
          <w:sz w:val="28"/>
        </w:rPr>
        <w:t>-T</w:t>
      </w:r>
      <w:r>
        <w:t xml:space="preserve">IME AND </w:t>
      </w:r>
      <w:r>
        <w:rPr>
          <w:sz w:val="28"/>
        </w:rPr>
        <w:t>P</w:t>
      </w:r>
      <w:r>
        <w:t>ART</w:t>
      </w:r>
      <w:r>
        <w:rPr>
          <w:sz w:val="28"/>
        </w:rPr>
        <w:t>-T</w:t>
      </w:r>
      <w:r>
        <w:t xml:space="preserve">IME </w:t>
      </w:r>
      <w:r>
        <w:rPr>
          <w:sz w:val="28"/>
        </w:rPr>
        <w:t>S</w:t>
      </w:r>
      <w:r>
        <w:t>CHEDULES</w:t>
      </w:r>
    </w:p>
    <w:p w14:paraId="57EF678C" w14:textId="77777777" w:rsidR="000C20EA" w:rsidRDefault="000C20EA" w:rsidP="000C20EA">
      <w:pPr>
        <w:pStyle w:val="BodyText"/>
        <w:rPr>
          <w:b/>
          <w:sz w:val="30"/>
        </w:rPr>
      </w:pPr>
    </w:p>
    <w:p w14:paraId="16645B5A" w14:textId="77777777" w:rsidR="000C20EA" w:rsidRDefault="000C20EA" w:rsidP="000C20EA">
      <w:pPr>
        <w:pStyle w:val="BodyText"/>
        <w:spacing w:before="10"/>
        <w:rPr>
          <w:b/>
          <w:sz w:val="41"/>
        </w:rPr>
      </w:pPr>
    </w:p>
    <w:p w14:paraId="231137FB" w14:textId="77777777" w:rsidR="000C20EA" w:rsidRDefault="000C20EA" w:rsidP="000C20EA">
      <w:pPr>
        <w:pStyle w:val="Heading4"/>
        <w:ind w:left="2193" w:right="2118"/>
        <w:jc w:val="center"/>
      </w:pPr>
      <w:r>
        <w:t>FULL TIME SCHEDULE EXAMPLE</w:t>
      </w:r>
    </w:p>
    <w:p w14:paraId="669D5912" w14:textId="77777777" w:rsidR="000C20EA" w:rsidRDefault="000C20EA" w:rsidP="000C20EA">
      <w:pPr>
        <w:pStyle w:val="BodyText"/>
        <w:spacing w:before="6" w:after="1"/>
        <w:rPr>
          <w:b/>
          <w:sz w:val="25"/>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0C20EA" w14:paraId="30A95260" w14:textId="77777777" w:rsidTr="00695FC5">
        <w:trPr>
          <w:trHeight w:val="594"/>
        </w:trPr>
        <w:tc>
          <w:tcPr>
            <w:tcW w:w="3115" w:type="dxa"/>
          </w:tcPr>
          <w:p w14:paraId="3D6EECEB" w14:textId="77777777" w:rsidR="000C20EA" w:rsidRDefault="000C20EA" w:rsidP="00695FC5">
            <w:pPr>
              <w:pStyle w:val="TableParagraph"/>
              <w:spacing w:before="4"/>
              <w:rPr>
                <w:b/>
                <w:sz w:val="28"/>
              </w:rPr>
            </w:pPr>
          </w:p>
          <w:p w14:paraId="6383C3FE" w14:textId="77777777" w:rsidR="000C20EA" w:rsidRDefault="000C20EA" w:rsidP="00695FC5">
            <w:pPr>
              <w:pStyle w:val="TableParagraph"/>
              <w:spacing w:line="249" w:lineRule="exact"/>
              <w:ind w:left="976"/>
              <w:rPr>
                <w:b/>
              </w:rPr>
            </w:pPr>
            <w:r>
              <w:rPr>
                <w:b/>
              </w:rPr>
              <w:t>Year 1</w:t>
            </w:r>
            <w:r>
              <w:rPr>
                <w:b/>
                <w:spacing w:val="60"/>
              </w:rPr>
              <w:t xml:space="preserve"> </w:t>
            </w:r>
            <w:r>
              <w:rPr>
                <w:b/>
              </w:rPr>
              <w:t>Fall</w:t>
            </w:r>
          </w:p>
        </w:tc>
        <w:tc>
          <w:tcPr>
            <w:tcW w:w="3117" w:type="dxa"/>
          </w:tcPr>
          <w:p w14:paraId="5102D232" w14:textId="77777777" w:rsidR="000C20EA" w:rsidRDefault="000C20EA" w:rsidP="00695FC5">
            <w:pPr>
              <w:pStyle w:val="TableParagraph"/>
              <w:spacing w:before="4"/>
              <w:rPr>
                <w:b/>
                <w:sz w:val="28"/>
              </w:rPr>
            </w:pPr>
          </w:p>
          <w:p w14:paraId="7446A9B8" w14:textId="77777777" w:rsidR="000C20EA" w:rsidRDefault="000C20EA" w:rsidP="00695FC5">
            <w:pPr>
              <w:pStyle w:val="TableParagraph"/>
              <w:spacing w:line="249" w:lineRule="exact"/>
              <w:ind w:left="818"/>
              <w:rPr>
                <w:b/>
              </w:rPr>
            </w:pPr>
            <w:r>
              <w:rPr>
                <w:b/>
              </w:rPr>
              <w:t>Year 1</w:t>
            </w:r>
            <w:r>
              <w:rPr>
                <w:b/>
                <w:spacing w:val="60"/>
              </w:rPr>
              <w:t xml:space="preserve"> </w:t>
            </w:r>
            <w:r>
              <w:rPr>
                <w:b/>
              </w:rPr>
              <w:t>Spring</w:t>
            </w:r>
          </w:p>
        </w:tc>
        <w:tc>
          <w:tcPr>
            <w:tcW w:w="3117" w:type="dxa"/>
          </w:tcPr>
          <w:p w14:paraId="55E9E4B7" w14:textId="77777777" w:rsidR="000C20EA" w:rsidRDefault="000C20EA" w:rsidP="00695FC5">
            <w:pPr>
              <w:pStyle w:val="TableParagraph"/>
              <w:spacing w:before="4"/>
              <w:rPr>
                <w:b/>
                <w:sz w:val="28"/>
              </w:rPr>
            </w:pPr>
          </w:p>
          <w:p w14:paraId="08F8177A" w14:textId="77777777" w:rsidR="000C20EA" w:rsidRDefault="000C20EA" w:rsidP="00695FC5">
            <w:pPr>
              <w:pStyle w:val="TableParagraph"/>
              <w:spacing w:line="249" w:lineRule="exact"/>
              <w:ind w:left="756"/>
              <w:rPr>
                <w:b/>
              </w:rPr>
            </w:pPr>
            <w:r>
              <w:rPr>
                <w:b/>
              </w:rPr>
              <w:t>Year 1 Summer</w:t>
            </w:r>
          </w:p>
        </w:tc>
      </w:tr>
      <w:tr w:rsidR="000C20EA" w14:paraId="54F45C37" w14:textId="77777777" w:rsidTr="00695FC5">
        <w:trPr>
          <w:trHeight w:val="597"/>
        </w:trPr>
        <w:tc>
          <w:tcPr>
            <w:tcW w:w="3115" w:type="dxa"/>
          </w:tcPr>
          <w:p w14:paraId="6ACA0969" w14:textId="77777777" w:rsidR="000C20EA" w:rsidRDefault="000C20EA" w:rsidP="00695FC5">
            <w:pPr>
              <w:pStyle w:val="TableParagraph"/>
              <w:spacing w:before="52"/>
              <w:ind w:left="107"/>
            </w:pPr>
            <w:r>
              <w:t>Seminar I UHHS 710 (3)</w:t>
            </w:r>
          </w:p>
        </w:tc>
        <w:tc>
          <w:tcPr>
            <w:tcW w:w="3117" w:type="dxa"/>
          </w:tcPr>
          <w:p w14:paraId="63D7E77F" w14:textId="77777777" w:rsidR="000C20EA" w:rsidRDefault="000C20EA" w:rsidP="00695FC5">
            <w:pPr>
              <w:pStyle w:val="TableParagraph"/>
              <w:spacing w:before="52"/>
              <w:ind w:left="108"/>
            </w:pPr>
            <w:r>
              <w:t>Seminar II UHHS 720 (2)</w:t>
            </w:r>
          </w:p>
        </w:tc>
        <w:tc>
          <w:tcPr>
            <w:tcW w:w="3117" w:type="dxa"/>
          </w:tcPr>
          <w:p w14:paraId="6CD8D1C5" w14:textId="77777777" w:rsidR="000C20EA" w:rsidRDefault="000C20EA" w:rsidP="00695FC5">
            <w:pPr>
              <w:pStyle w:val="TableParagraph"/>
              <w:spacing w:before="35" w:line="270" w:lineRule="atLeast"/>
              <w:ind w:left="108" w:right="276"/>
            </w:pPr>
            <w:r>
              <w:t>Individual Program of Study (3)</w:t>
            </w:r>
          </w:p>
        </w:tc>
      </w:tr>
      <w:tr w:rsidR="000C20EA" w14:paraId="44AEAADE" w14:textId="77777777" w:rsidTr="00695FC5">
        <w:trPr>
          <w:trHeight w:val="323"/>
        </w:trPr>
        <w:tc>
          <w:tcPr>
            <w:tcW w:w="3115" w:type="dxa"/>
          </w:tcPr>
          <w:p w14:paraId="3D828851" w14:textId="77777777" w:rsidR="000C20EA" w:rsidRDefault="000C20EA" w:rsidP="00695FC5">
            <w:pPr>
              <w:pStyle w:val="TableParagraph"/>
              <w:spacing w:before="52" w:line="251" w:lineRule="exact"/>
              <w:ind w:left="107"/>
            </w:pPr>
            <w:r>
              <w:t>Research UHHS 730 (3)</w:t>
            </w:r>
          </w:p>
        </w:tc>
        <w:tc>
          <w:tcPr>
            <w:tcW w:w="3117" w:type="dxa"/>
          </w:tcPr>
          <w:p w14:paraId="53B45933" w14:textId="77777777" w:rsidR="000C20EA" w:rsidRDefault="000C20EA" w:rsidP="00695FC5">
            <w:pPr>
              <w:pStyle w:val="TableParagraph"/>
              <w:spacing w:before="52" w:line="251" w:lineRule="exact"/>
              <w:ind w:left="108"/>
            </w:pPr>
            <w:r>
              <w:t>Research UHHS 731 (3)</w:t>
            </w:r>
          </w:p>
        </w:tc>
        <w:tc>
          <w:tcPr>
            <w:tcW w:w="3117" w:type="dxa"/>
          </w:tcPr>
          <w:p w14:paraId="48CEE832" w14:textId="77777777" w:rsidR="000C20EA" w:rsidRDefault="000C20EA" w:rsidP="00695FC5">
            <w:pPr>
              <w:pStyle w:val="TableParagraph"/>
              <w:spacing w:before="52" w:line="251" w:lineRule="exact"/>
              <w:ind w:left="108"/>
            </w:pPr>
            <w:r>
              <w:t>Data Analysis UHHS 740 (3)</w:t>
            </w:r>
          </w:p>
        </w:tc>
      </w:tr>
      <w:tr w:rsidR="000C20EA" w14:paraId="4F0512C2" w14:textId="77777777" w:rsidTr="00695FC5">
        <w:trPr>
          <w:trHeight w:val="594"/>
        </w:trPr>
        <w:tc>
          <w:tcPr>
            <w:tcW w:w="3115" w:type="dxa"/>
          </w:tcPr>
          <w:p w14:paraId="7BDDE548" w14:textId="77777777" w:rsidR="000C20EA" w:rsidRDefault="000C20EA" w:rsidP="00695FC5">
            <w:pPr>
              <w:pStyle w:val="TableParagraph"/>
              <w:spacing w:before="35" w:line="270" w:lineRule="atLeast"/>
              <w:ind w:left="107" w:right="275"/>
            </w:pPr>
            <w:r>
              <w:t>Individual Program of Study (3)</w:t>
            </w:r>
          </w:p>
        </w:tc>
        <w:tc>
          <w:tcPr>
            <w:tcW w:w="3117" w:type="dxa"/>
          </w:tcPr>
          <w:p w14:paraId="0AB1E4CF" w14:textId="77777777" w:rsidR="000C20EA" w:rsidRDefault="000C20EA" w:rsidP="00695FC5">
            <w:pPr>
              <w:pStyle w:val="TableParagraph"/>
              <w:spacing w:before="35" w:line="270" w:lineRule="atLeast"/>
              <w:ind w:left="108" w:right="276"/>
            </w:pPr>
            <w:r>
              <w:t>Individual Program of Study (3)</w:t>
            </w:r>
          </w:p>
        </w:tc>
        <w:tc>
          <w:tcPr>
            <w:tcW w:w="3117" w:type="dxa"/>
          </w:tcPr>
          <w:p w14:paraId="65A3912B" w14:textId="77777777" w:rsidR="000C20EA" w:rsidRDefault="000C20EA" w:rsidP="00695FC5">
            <w:pPr>
              <w:pStyle w:val="TableParagraph"/>
              <w:rPr>
                <w:rFonts w:ascii="Times New Roman"/>
              </w:rPr>
            </w:pPr>
          </w:p>
        </w:tc>
      </w:tr>
      <w:tr w:rsidR="000C20EA" w14:paraId="6CCF614C" w14:textId="77777777" w:rsidTr="00695FC5">
        <w:trPr>
          <w:trHeight w:val="597"/>
        </w:trPr>
        <w:tc>
          <w:tcPr>
            <w:tcW w:w="3115" w:type="dxa"/>
          </w:tcPr>
          <w:p w14:paraId="10AD8B26" w14:textId="77777777" w:rsidR="000C20EA" w:rsidRDefault="000C20EA" w:rsidP="00695FC5">
            <w:pPr>
              <w:pStyle w:val="TableParagraph"/>
              <w:spacing w:before="4"/>
              <w:rPr>
                <w:b/>
                <w:sz w:val="28"/>
              </w:rPr>
            </w:pPr>
          </w:p>
          <w:p w14:paraId="6CBFEF25" w14:textId="77777777" w:rsidR="000C20EA" w:rsidRDefault="000C20EA" w:rsidP="00695FC5">
            <w:pPr>
              <w:pStyle w:val="TableParagraph"/>
              <w:spacing w:line="251" w:lineRule="exact"/>
              <w:ind w:left="1039"/>
              <w:rPr>
                <w:b/>
              </w:rPr>
            </w:pPr>
            <w:r>
              <w:rPr>
                <w:b/>
              </w:rPr>
              <w:t>Year 2 Fall</w:t>
            </w:r>
          </w:p>
        </w:tc>
        <w:tc>
          <w:tcPr>
            <w:tcW w:w="3117" w:type="dxa"/>
          </w:tcPr>
          <w:p w14:paraId="1A463D14" w14:textId="77777777" w:rsidR="000C20EA" w:rsidRDefault="000C20EA" w:rsidP="00695FC5">
            <w:pPr>
              <w:pStyle w:val="TableParagraph"/>
              <w:spacing w:before="4"/>
              <w:rPr>
                <w:b/>
                <w:sz w:val="28"/>
              </w:rPr>
            </w:pPr>
          </w:p>
          <w:p w14:paraId="13A1EBA1" w14:textId="77777777" w:rsidR="000C20EA" w:rsidRDefault="000C20EA" w:rsidP="00695FC5">
            <w:pPr>
              <w:pStyle w:val="TableParagraph"/>
              <w:spacing w:line="251" w:lineRule="exact"/>
              <w:ind w:left="849"/>
              <w:rPr>
                <w:b/>
              </w:rPr>
            </w:pPr>
            <w:r>
              <w:rPr>
                <w:b/>
              </w:rPr>
              <w:t>Year 2 Spring</w:t>
            </w:r>
          </w:p>
        </w:tc>
        <w:tc>
          <w:tcPr>
            <w:tcW w:w="3117" w:type="dxa"/>
          </w:tcPr>
          <w:p w14:paraId="45D93E47" w14:textId="77777777" w:rsidR="000C20EA" w:rsidRDefault="000C20EA" w:rsidP="00695FC5">
            <w:pPr>
              <w:pStyle w:val="TableParagraph"/>
              <w:spacing w:before="4"/>
              <w:rPr>
                <w:b/>
                <w:sz w:val="28"/>
              </w:rPr>
            </w:pPr>
          </w:p>
          <w:p w14:paraId="3A370BE0" w14:textId="77777777" w:rsidR="000C20EA" w:rsidRDefault="000C20EA" w:rsidP="00695FC5">
            <w:pPr>
              <w:pStyle w:val="TableParagraph"/>
              <w:spacing w:line="251" w:lineRule="exact"/>
              <w:ind w:left="756"/>
              <w:rPr>
                <w:b/>
              </w:rPr>
            </w:pPr>
            <w:r>
              <w:rPr>
                <w:b/>
              </w:rPr>
              <w:t>Year 2 Summer</w:t>
            </w:r>
          </w:p>
        </w:tc>
      </w:tr>
      <w:tr w:rsidR="000C20EA" w14:paraId="4D4B5387" w14:textId="77777777" w:rsidTr="00695FC5">
        <w:trPr>
          <w:trHeight w:val="594"/>
        </w:trPr>
        <w:tc>
          <w:tcPr>
            <w:tcW w:w="3115" w:type="dxa"/>
          </w:tcPr>
          <w:p w14:paraId="6AD4810A" w14:textId="77777777" w:rsidR="000C20EA" w:rsidRDefault="000C20EA" w:rsidP="00695FC5">
            <w:pPr>
              <w:pStyle w:val="TableParagraph"/>
              <w:spacing w:before="35" w:line="270" w:lineRule="atLeast"/>
              <w:ind w:left="107" w:right="213" w:firstLine="62"/>
            </w:pPr>
            <w:r>
              <w:t>Individual Program of Study (3)</w:t>
            </w:r>
          </w:p>
        </w:tc>
        <w:tc>
          <w:tcPr>
            <w:tcW w:w="3117" w:type="dxa"/>
          </w:tcPr>
          <w:p w14:paraId="75675424" w14:textId="77777777" w:rsidR="000C20EA" w:rsidRDefault="000C20EA" w:rsidP="00695FC5">
            <w:pPr>
              <w:pStyle w:val="TableParagraph"/>
              <w:spacing w:before="52"/>
              <w:ind w:left="108"/>
              <w:rPr>
                <w:i/>
              </w:rPr>
            </w:pPr>
            <w:r>
              <w:rPr>
                <w:i/>
              </w:rPr>
              <w:t>Prep for Candidacy exam</w:t>
            </w:r>
          </w:p>
        </w:tc>
        <w:tc>
          <w:tcPr>
            <w:tcW w:w="3117" w:type="dxa"/>
          </w:tcPr>
          <w:p w14:paraId="1813DE7E" w14:textId="77777777" w:rsidR="000C20EA" w:rsidRDefault="000C20EA" w:rsidP="00695FC5">
            <w:pPr>
              <w:pStyle w:val="TableParagraph"/>
              <w:spacing w:before="52"/>
              <w:ind w:left="108"/>
            </w:pPr>
            <w:r>
              <w:t>Dissertation UHHS 799 (3)</w:t>
            </w:r>
          </w:p>
        </w:tc>
      </w:tr>
      <w:tr w:rsidR="000C20EA" w14:paraId="6B270180" w14:textId="77777777" w:rsidTr="00695FC5">
        <w:trPr>
          <w:trHeight w:val="597"/>
        </w:trPr>
        <w:tc>
          <w:tcPr>
            <w:tcW w:w="3115" w:type="dxa"/>
          </w:tcPr>
          <w:p w14:paraId="5DD02E05" w14:textId="77777777" w:rsidR="000C20EA" w:rsidRDefault="000C20EA" w:rsidP="00695FC5">
            <w:pPr>
              <w:pStyle w:val="TableParagraph"/>
              <w:spacing w:before="52"/>
              <w:ind w:left="107"/>
            </w:pPr>
            <w:r>
              <w:t xml:space="preserve">Grant </w:t>
            </w:r>
            <w:proofErr w:type="gramStart"/>
            <w:r>
              <w:t>writing</w:t>
            </w:r>
            <w:proofErr w:type="gramEnd"/>
            <w:r>
              <w:t xml:space="preserve"> I UHHS 750 (3)</w:t>
            </w:r>
          </w:p>
        </w:tc>
        <w:tc>
          <w:tcPr>
            <w:tcW w:w="3117" w:type="dxa"/>
          </w:tcPr>
          <w:p w14:paraId="168256B4" w14:textId="77777777" w:rsidR="000C20EA" w:rsidRDefault="000C20EA" w:rsidP="00695FC5">
            <w:pPr>
              <w:pStyle w:val="TableParagraph"/>
              <w:spacing w:before="35" w:line="270" w:lineRule="atLeast"/>
              <w:ind w:left="108" w:right="203"/>
            </w:pPr>
            <w:r>
              <w:t>Candidacy Exam UHHS 798 (1)</w:t>
            </w:r>
          </w:p>
        </w:tc>
        <w:tc>
          <w:tcPr>
            <w:tcW w:w="3117" w:type="dxa"/>
            <w:vMerge w:val="restart"/>
          </w:tcPr>
          <w:p w14:paraId="2144E58C" w14:textId="77777777" w:rsidR="000C20EA" w:rsidRDefault="000C20EA" w:rsidP="00695FC5">
            <w:pPr>
              <w:pStyle w:val="TableParagraph"/>
              <w:rPr>
                <w:rFonts w:ascii="Times New Roman"/>
              </w:rPr>
            </w:pPr>
          </w:p>
        </w:tc>
      </w:tr>
      <w:tr w:rsidR="000C20EA" w14:paraId="0FB8B1F5" w14:textId="77777777" w:rsidTr="00695FC5">
        <w:trPr>
          <w:trHeight w:val="321"/>
        </w:trPr>
        <w:tc>
          <w:tcPr>
            <w:tcW w:w="3115" w:type="dxa"/>
          </w:tcPr>
          <w:p w14:paraId="52717CF1" w14:textId="77777777" w:rsidR="000C20EA" w:rsidRDefault="000C20EA" w:rsidP="00695FC5">
            <w:pPr>
              <w:pStyle w:val="TableParagraph"/>
              <w:spacing w:before="52" w:line="249" w:lineRule="exact"/>
              <w:ind w:left="107"/>
            </w:pPr>
            <w:r>
              <w:t>Integration UHHS 760 (3)</w:t>
            </w:r>
          </w:p>
        </w:tc>
        <w:tc>
          <w:tcPr>
            <w:tcW w:w="3117" w:type="dxa"/>
          </w:tcPr>
          <w:p w14:paraId="66D303B0" w14:textId="77777777" w:rsidR="000C20EA" w:rsidRDefault="000C20EA" w:rsidP="00695FC5">
            <w:pPr>
              <w:pStyle w:val="TableParagraph"/>
              <w:rPr>
                <w:rFonts w:ascii="Times New Roman"/>
              </w:rPr>
            </w:pPr>
          </w:p>
        </w:tc>
        <w:tc>
          <w:tcPr>
            <w:tcW w:w="3117" w:type="dxa"/>
            <w:vMerge/>
          </w:tcPr>
          <w:p w14:paraId="4841647C" w14:textId="77777777" w:rsidR="000C20EA" w:rsidRDefault="000C20EA" w:rsidP="00695FC5"/>
        </w:tc>
      </w:tr>
      <w:tr w:rsidR="000C20EA" w14:paraId="30E58E68" w14:textId="77777777" w:rsidTr="00695FC5">
        <w:trPr>
          <w:trHeight w:val="597"/>
        </w:trPr>
        <w:tc>
          <w:tcPr>
            <w:tcW w:w="3115" w:type="dxa"/>
          </w:tcPr>
          <w:p w14:paraId="3B8FAD5D" w14:textId="77777777" w:rsidR="000C20EA" w:rsidRDefault="000C20EA" w:rsidP="00695FC5">
            <w:pPr>
              <w:pStyle w:val="TableParagraph"/>
              <w:spacing w:before="4"/>
              <w:rPr>
                <w:b/>
                <w:sz w:val="28"/>
              </w:rPr>
            </w:pPr>
          </w:p>
          <w:p w14:paraId="11FAACD1" w14:textId="77777777" w:rsidR="000C20EA" w:rsidRDefault="000C20EA" w:rsidP="00695FC5">
            <w:pPr>
              <w:pStyle w:val="TableParagraph"/>
              <w:spacing w:line="251" w:lineRule="exact"/>
              <w:ind w:left="1005"/>
              <w:rPr>
                <w:b/>
              </w:rPr>
            </w:pPr>
            <w:r>
              <w:rPr>
                <w:b/>
              </w:rPr>
              <w:t>Year 3 Fall</w:t>
            </w:r>
          </w:p>
        </w:tc>
        <w:tc>
          <w:tcPr>
            <w:tcW w:w="3117" w:type="dxa"/>
          </w:tcPr>
          <w:p w14:paraId="58C49435" w14:textId="77777777" w:rsidR="000C20EA" w:rsidRDefault="000C20EA" w:rsidP="00695FC5">
            <w:pPr>
              <w:pStyle w:val="TableParagraph"/>
              <w:spacing w:before="4"/>
              <w:rPr>
                <w:b/>
                <w:sz w:val="28"/>
              </w:rPr>
            </w:pPr>
          </w:p>
          <w:p w14:paraId="08769DA2" w14:textId="77777777" w:rsidR="000C20EA" w:rsidRDefault="000C20EA" w:rsidP="00695FC5">
            <w:pPr>
              <w:pStyle w:val="TableParagraph"/>
              <w:spacing w:line="251" w:lineRule="exact"/>
              <w:ind w:left="849"/>
              <w:rPr>
                <w:b/>
              </w:rPr>
            </w:pPr>
            <w:r>
              <w:rPr>
                <w:b/>
              </w:rPr>
              <w:t>Year 3 Spring</w:t>
            </w:r>
          </w:p>
        </w:tc>
        <w:tc>
          <w:tcPr>
            <w:tcW w:w="3117" w:type="dxa"/>
          </w:tcPr>
          <w:p w14:paraId="498A044D" w14:textId="77777777" w:rsidR="000C20EA" w:rsidRDefault="000C20EA" w:rsidP="00695FC5">
            <w:pPr>
              <w:pStyle w:val="TableParagraph"/>
              <w:spacing w:before="4"/>
              <w:rPr>
                <w:b/>
                <w:sz w:val="28"/>
              </w:rPr>
            </w:pPr>
          </w:p>
          <w:p w14:paraId="4ED3DD81" w14:textId="77777777" w:rsidR="000C20EA" w:rsidRDefault="000C20EA" w:rsidP="00695FC5">
            <w:pPr>
              <w:pStyle w:val="TableParagraph"/>
              <w:spacing w:line="251" w:lineRule="exact"/>
              <w:ind w:left="756"/>
              <w:rPr>
                <w:b/>
              </w:rPr>
            </w:pPr>
            <w:r>
              <w:rPr>
                <w:b/>
              </w:rPr>
              <w:t>Year 3 Summer</w:t>
            </w:r>
          </w:p>
        </w:tc>
      </w:tr>
      <w:tr w:rsidR="000C20EA" w14:paraId="67B35D88" w14:textId="77777777" w:rsidTr="00695FC5">
        <w:trPr>
          <w:trHeight w:val="323"/>
        </w:trPr>
        <w:tc>
          <w:tcPr>
            <w:tcW w:w="3115" w:type="dxa"/>
          </w:tcPr>
          <w:p w14:paraId="7194FEE0" w14:textId="77777777" w:rsidR="000C20EA" w:rsidRDefault="000C20EA" w:rsidP="00695FC5">
            <w:pPr>
              <w:pStyle w:val="TableParagraph"/>
              <w:spacing w:before="52" w:line="251" w:lineRule="exact"/>
              <w:ind w:left="107"/>
            </w:pPr>
            <w:r>
              <w:t>Dissertation UHHS 799 (3)</w:t>
            </w:r>
          </w:p>
        </w:tc>
        <w:tc>
          <w:tcPr>
            <w:tcW w:w="3117" w:type="dxa"/>
          </w:tcPr>
          <w:p w14:paraId="7C02C212" w14:textId="77777777" w:rsidR="000C20EA" w:rsidRDefault="000C20EA" w:rsidP="00695FC5">
            <w:pPr>
              <w:pStyle w:val="TableParagraph"/>
              <w:spacing w:before="52" w:line="251" w:lineRule="exact"/>
              <w:ind w:left="108"/>
            </w:pPr>
            <w:r>
              <w:t>Dissertation UHHS 799 (3)</w:t>
            </w:r>
          </w:p>
        </w:tc>
        <w:tc>
          <w:tcPr>
            <w:tcW w:w="3117" w:type="dxa"/>
          </w:tcPr>
          <w:p w14:paraId="10DC1F8F" w14:textId="77777777" w:rsidR="000C20EA" w:rsidRDefault="000C20EA" w:rsidP="00695FC5">
            <w:pPr>
              <w:pStyle w:val="TableParagraph"/>
              <w:spacing w:before="52" w:line="251" w:lineRule="exact"/>
              <w:ind w:left="108"/>
            </w:pPr>
            <w:r>
              <w:t>Dissertation UHHS 799 (3)</w:t>
            </w:r>
          </w:p>
        </w:tc>
      </w:tr>
    </w:tbl>
    <w:p w14:paraId="6718072A" w14:textId="77777777" w:rsidR="000C20EA" w:rsidRDefault="000C20EA" w:rsidP="000C20EA">
      <w:pPr>
        <w:spacing w:line="251" w:lineRule="exact"/>
        <w:sectPr w:rsidR="000C20EA">
          <w:pgSz w:w="12240" w:h="15840"/>
          <w:pgMar w:top="1120" w:right="1280" w:bottom="1120" w:left="1300" w:header="0" w:footer="938" w:gutter="0"/>
          <w:cols w:space="720"/>
        </w:sectPr>
      </w:pPr>
    </w:p>
    <w:p w14:paraId="1FD7D184" w14:textId="77777777" w:rsidR="000C20EA" w:rsidRDefault="000C20EA" w:rsidP="000C20EA">
      <w:pPr>
        <w:spacing w:before="75"/>
        <w:ind w:left="2099" w:right="2118"/>
        <w:jc w:val="center"/>
        <w:rPr>
          <w:b/>
        </w:rPr>
      </w:pPr>
      <w:bookmarkStart w:id="76" w:name="PART_TIME_SCHEDULE_I_EXAMPLE"/>
      <w:bookmarkStart w:id="77" w:name="_bookmark36"/>
      <w:bookmarkEnd w:id="76"/>
      <w:bookmarkEnd w:id="77"/>
      <w:r>
        <w:rPr>
          <w:b/>
          <w:sz w:val="28"/>
        </w:rPr>
        <w:lastRenderedPageBreak/>
        <w:t>P</w:t>
      </w:r>
      <w:r>
        <w:rPr>
          <w:b/>
        </w:rPr>
        <w:t xml:space="preserve">ART TIME </w:t>
      </w:r>
      <w:r>
        <w:rPr>
          <w:b/>
          <w:sz w:val="28"/>
        </w:rPr>
        <w:t>S</w:t>
      </w:r>
      <w:r>
        <w:rPr>
          <w:b/>
        </w:rPr>
        <w:t xml:space="preserve">CHEDULE </w:t>
      </w:r>
      <w:r>
        <w:rPr>
          <w:b/>
          <w:sz w:val="28"/>
        </w:rPr>
        <w:t>I</w:t>
      </w:r>
      <w:r>
        <w:rPr>
          <w:b/>
          <w:spacing w:val="-28"/>
          <w:sz w:val="28"/>
        </w:rPr>
        <w:t xml:space="preserve"> </w:t>
      </w:r>
      <w:r>
        <w:rPr>
          <w:b/>
          <w:sz w:val="28"/>
        </w:rPr>
        <w:t>E</w:t>
      </w:r>
      <w:r>
        <w:rPr>
          <w:b/>
        </w:rPr>
        <w:t>XAMPLE</w:t>
      </w:r>
    </w:p>
    <w:p w14:paraId="358D8713" w14:textId="77777777" w:rsidR="000C20EA" w:rsidRDefault="000C20EA" w:rsidP="000C20EA">
      <w:pPr>
        <w:pStyle w:val="BodyText"/>
        <w:spacing w:before="2"/>
        <w:rPr>
          <w:b/>
          <w:sz w:val="26"/>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3420"/>
        <w:gridCol w:w="2969"/>
      </w:tblGrid>
      <w:tr w:rsidR="000C20EA" w14:paraId="6982E86B" w14:textId="77777777" w:rsidTr="00695FC5">
        <w:trPr>
          <w:trHeight w:val="494"/>
        </w:trPr>
        <w:tc>
          <w:tcPr>
            <w:tcW w:w="2962" w:type="dxa"/>
          </w:tcPr>
          <w:p w14:paraId="1183C0BE" w14:textId="77777777" w:rsidR="000C20EA" w:rsidRDefault="000C20EA" w:rsidP="00695FC5">
            <w:pPr>
              <w:pStyle w:val="TableParagraph"/>
              <w:spacing w:before="52"/>
              <w:ind w:left="895"/>
              <w:rPr>
                <w:b/>
              </w:rPr>
            </w:pPr>
            <w:r>
              <w:rPr>
                <w:b/>
              </w:rPr>
              <w:t>Year 1</w:t>
            </w:r>
            <w:r>
              <w:rPr>
                <w:b/>
                <w:spacing w:val="60"/>
              </w:rPr>
              <w:t xml:space="preserve"> </w:t>
            </w:r>
            <w:r>
              <w:rPr>
                <w:b/>
              </w:rPr>
              <w:t>Fall</w:t>
            </w:r>
          </w:p>
        </w:tc>
        <w:tc>
          <w:tcPr>
            <w:tcW w:w="3420" w:type="dxa"/>
          </w:tcPr>
          <w:p w14:paraId="0685EE87" w14:textId="77777777" w:rsidR="000C20EA" w:rsidRDefault="000C20EA" w:rsidP="00695FC5">
            <w:pPr>
              <w:pStyle w:val="TableParagraph"/>
              <w:spacing w:before="52"/>
              <w:ind w:left="964"/>
              <w:rPr>
                <w:b/>
              </w:rPr>
            </w:pPr>
            <w:r>
              <w:rPr>
                <w:b/>
              </w:rPr>
              <w:t>Year 1</w:t>
            </w:r>
            <w:r>
              <w:rPr>
                <w:b/>
                <w:spacing w:val="60"/>
              </w:rPr>
              <w:t xml:space="preserve"> </w:t>
            </w:r>
            <w:r>
              <w:rPr>
                <w:b/>
              </w:rPr>
              <w:t>Spring</w:t>
            </w:r>
          </w:p>
        </w:tc>
        <w:tc>
          <w:tcPr>
            <w:tcW w:w="2969" w:type="dxa"/>
          </w:tcPr>
          <w:p w14:paraId="5B1C58AE" w14:textId="77777777" w:rsidR="000C20EA" w:rsidRDefault="000C20EA" w:rsidP="00695FC5">
            <w:pPr>
              <w:pStyle w:val="TableParagraph"/>
              <w:spacing w:before="52"/>
              <w:ind w:left="676"/>
              <w:rPr>
                <w:b/>
              </w:rPr>
            </w:pPr>
            <w:r>
              <w:rPr>
                <w:b/>
              </w:rPr>
              <w:t>Year 1 Summer</w:t>
            </w:r>
          </w:p>
        </w:tc>
      </w:tr>
      <w:tr w:rsidR="000C20EA" w14:paraId="78BF64EA" w14:textId="77777777" w:rsidTr="00695FC5">
        <w:trPr>
          <w:trHeight w:val="323"/>
        </w:trPr>
        <w:tc>
          <w:tcPr>
            <w:tcW w:w="2962" w:type="dxa"/>
          </w:tcPr>
          <w:p w14:paraId="5E1B4F93" w14:textId="77777777" w:rsidR="000C20EA" w:rsidRDefault="000C20EA" w:rsidP="00695FC5">
            <w:pPr>
              <w:pStyle w:val="TableParagraph"/>
              <w:spacing w:before="52" w:line="251" w:lineRule="exact"/>
              <w:ind w:left="107"/>
            </w:pPr>
            <w:r>
              <w:t>Seminar I UHHS 710 (3)</w:t>
            </w:r>
          </w:p>
        </w:tc>
        <w:tc>
          <w:tcPr>
            <w:tcW w:w="3420" w:type="dxa"/>
          </w:tcPr>
          <w:p w14:paraId="58C89A29" w14:textId="77777777" w:rsidR="000C20EA" w:rsidRDefault="000C20EA" w:rsidP="00695FC5">
            <w:pPr>
              <w:pStyle w:val="TableParagraph"/>
              <w:spacing w:before="52" w:line="251" w:lineRule="exact"/>
              <w:ind w:left="105"/>
            </w:pPr>
            <w:r>
              <w:t>Seminar II UHHS 720 (2)</w:t>
            </w:r>
          </w:p>
        </w:tc>
        <w:tc>
          <w:tcPr>
            <w:tcW w:w="2969" w:type="dxa"/>
          </w:tcPr>
          <w:p w14:paraId="22CEF5FB" w14:textId="77777777" w:rsidR="000C20EA" w:rsidRDefault="000C20EA" w:rsidP="00695FC5">
            <w:pPr>
              <w:pStyle w:val="TableParagraph"/>
              <w:rPr>
                <w:rFonts w:ascii="Times New Roman"/>
              </w:rPr>
            </w:pPr>
          </w:p>
        </w:tc>
      </w:tr>
      <w:tr w:rsidR="000C20EA" w14:paraId="25BF9865" w14:textId="77777777" w:rsidTr="00695FC5">
        <w:trPr>
          <w:trHeight w:val="594"/>
        </w:trPr>
        <w:tc>
          <w:tcPr>
            <w:tcW w:w="2962" w:type="dxa"/>
          </w:tcPr>
          <w:p w14:paraId="618F50D4" w14:textId="77777777" w:rsidR="000C20EA" w:rsidRDefault="000C20EA" w:rsidP="00695FC5">
            <w:pPr>
              <w:pStyle w:val="TableParagraph"/>
              <w:spacing w:before="52"/>
              <w:ind w:left="107"/>
            </w:pPr>
            <w:r>
              <w:t>Research UHHS 730 (3)</w:t>
            </w:r>
          </w:p>
        </w:tc>
        <w:tc>
          <w:tcPr>
            <w:tcW w:w="3420" w:type="dxa"/>
          </w:tcPr>
          <w:p w14:paraId="521CBD8A" w14:textId="77777777" w:rsidR="000C20EA" w:rsidRDefault="000C20EA" w:rsidP="00695FC5">
            <w:pPr>
              <w:pStyle w:val="TableParagraph"/>
              <w:spacing w:before="52"/>
              <w:ind w:left="105"/>
            </w:pPr>
            <w:r>
              <w:t>Research UHHS 731 (3)</w:t>
            </w:r>
          </w:p>
        </w:tc>
        <w:tc>
          <w:tcPr>
            <w:tcW w:w="2969" w:type="dxa"/>
          </w:tcPr>
          <w:p w14:paraId="33A03FE2" w14:textId="77777777" w:rsidR="000C20EA" w:rsidRDefault="000C20EA" w:rsidP="00695FC5">
            <w:pPr>
              <w:pStyle w:val="TableParagraph"/>
              <w:spacing w:before="35" w:line="270" w:lineRule="atLeast"/>
              <w:ind w:left="105" w:right="376"/>
            </w:pPr>
            <w:r>
              <w:t>Data Analysis UHHS 740 (3)</w:t>
            </w:r>
          </w:p>
        </w:tc>
      </w:tr>
      <w:tr w:rsidR="000C20EA" w14:paraId="165C29E9" w14:textId="77777777" w:rsidTr="00695FC5">
        <w:trPr>
          <w:trHeight w:val="388"/>
        </w:trPr>
        <w:tc>
          <w:tcPr>
            <w:tcW w:w="2962" w:type="dxa"/>
          </w:tcPr>
          <w:p w14:paraId="4246259F" w14:textId="77777777" w:rsidR="000C20EA" w:rsidRDefault="000C20EA" w:rsidP="00695FC5">
            <w:pPr>
              <w:pStyle w:val="TableParagraph"/>
              <w:spacing w:before="52"/>
              <w:ind w:left="923"/>
              <w:rPr>
                <w:b/>
              </w:rPr>
            </w:pPr>
            <w:r>
              <w:rPr>
                <w:b/>
              </w:rPr>
              <w:t>Year 2 Fall</w:t>
            </w:r>
          </w:p>
        </w:tc>
        <w:tc>
          <w:tcPr>
            <w:tcW w:w="3420" w:type="dxa"/>
          </w:tcPr>
          <w:p w14:paraId="181E10D1" w14:textId="77777777" w:rsidR="000C20EA" w:rsidRDefault="000C20EA" w:rsidP="00695FC5">
            <w:pPr>
              <w:pStyle w:val="TableParagraph"/>
              <w:spacing w:before="52"/>
              <w:ind w:left="993"/>
              <w:rPr>
                <w:b/>
              </w:rPr>
            </w:pPr>
            <w:r>
              <w:rPr>
                <w:b/>
              </w:rPr>
              <w:t>Year 2 Spring</w:t>
            </w:r>
          </w:p>
        </w:tc>
        <w:tc>
          <w:tcPr>
            <w:tcW w:w="2969" w:type="dxa"/>
          </w:tcPr>
          <w:p w14:paraId="5477E36A" w14:textId="77777777" w:rsidR="000C20EA" w:rsidRDefault="000C20EA" w:rsidP="00695FC5">
            <w:pPr>
              <w:pStyle w:val="TableParagraph"/>
              <w:spacing w:before="52"/>
              <w:ind w:left="676"/>
              <w:rPr>
                <w:b/>
              </w:rPr>
            </w:pPr>
            <w:r>
              <w:rPr>
                <w:b/>
              </w:rPr>
              <w:t>Year 2 Summer</w:t>
            </w:r>
          </w:p>
        </w:tc>
      </w:tr>
      <w:tr w:rsidR="000C20EA" w14:paraId="26B908DE" w14:textId="77777777" w:rsidTr="00695FC5">
        <w:trPr>
          <w:trHeight w:val="594"/>
        </w:trPr>
        <w:tc>
          <w:tcPr>
            <w:tcW w:w="2962" w:type="dxa"/>
          </w:tcPr>
          <w:p w14:paraId="68C07F4C" w14:textId="77777777" w:rsidR="000C20EA" w:rsidRDefault="000C20EA" w:rsidP="00695FC5">
            <w:pPr>
              <w:pStyle w:val="TableParagraph"/>
              <w:spacing w:before="35" w:line="270" w:lineRule="atLeast"/>
              <w:ind w:left="107" w:right="122"/>
              <w:rPr>
                <w:i/>
              </w:rPr>
            </w:pPr>
            <w:r>
              <w:rPr>
                <w:i/>
              </w:rPr>
              <w:t>Individual Program of Study (3)</w:t>
            </w:r>
          </w:p>
        </w:tc>
        <w:tc>
          <w:tcPr>
            <w:tcW w:w="3420" w:type="dxa"/>
          </w:tcPr>
          <w:p w14:paraId="3BE07488" w14:textId="77777777" w:rsidR="000C20EA" w:rsidRDefault="000C20EA" w:rsidP="00695FC5">
            <w:pPr>
              <w:pStyle w:val="TableParagraph"/>
              <w:spacing w:before="35" w:line="270" w:lineRule="atLeast"/>
              <w:ind w:left="105" w:right="582"/>
              <w:rPr>
                <w:i/>
              </w:rPr>
            </w:pPr>
            <w:r>
              <w:rPr>
                <w:i/>
              </w:rPr>
              <w:t>Individual Program of Study (3)</w:t>
            </w:r>
          </w:p>
        </w:tc>
        <w:tc>
          <w:tcPr>
            <w:tcW w:w="2969" w:type="dxa"/>
          </w:tcPr>
          <w:p w14:paraId="2CE34ACB" w14:textId="77777777" w:rsidR="000C20EA" w:rsidRDefault="000C20EA" w:rsidP="00695FC5">
            <w:pPr>
              <w:pStyle w:val="TableParagraph"/>
              <w:spacing w:before="35" w:line="270" w:lineRule="atLeast"/>
              <w:ind w:left="1345" w:right="108" w:hanging="1217"/>
              <w:rPr>
                <w:i/>
              </w:rPr>
            </w:pPr>
            <w:r>
              <w:rPr>
                <w:i/>
              </w:rPr>
              <w:t>Individual Program of Study (3)</w:t>
            </w:r>
          </w:p>
        </w:tc>
      </w:tr>
      <w:tr w:rsidR="000C20EA" w14:paraId="6C920CDE" w14:textId="77777777" w:rsidTr="00695FC5">
        <w:trPr>
          <w:trHeight w:val="597"/>
        </w:trPr>
        <w:tc>
          <w:tcPr>
            <w:tcW w:w="2962" w:type="dxa"/>
          </w:tcPr>
          <w:p w14:paraId="2395EC31" w14:textId="77777777" w:rsidR="000C20EA" w:rsidRDefault="000C20EA" w:rsidP="00695FC5">
            <w:pPr>
              <w:pStyle w:val="TableParagraph"/>
              <w:spacing w:before="35" w:line="270" w:lineRule="atLeast"/>
              <w:ind w:left="107" w:right="343"/>
            </w:pPr>
            <w:r>
              <w:t xml:space="preserve">Grant </w:t>
            </w:r>
            <w:proofErr w:type="gramStart"/>
            <w:r>
              <w:t>writing</w:t>
            </w:r>
            <w:proofErr w:type="gramEnd"/>
            <w:r>
              <w:t xml:space="preserve"> I UHHS 750 (3)</w:t>
            </w:r>
          </w:p>
        </w:tc>
        <w:tc>
          <w:tcPr>
            <w:tcW w:w="3420" w:type="dxa"/>
          </w:tcPr>
          <w:p w14:paraId="4992C87A" w14:textId="77777777" w:rsidR="000C20EA" w:rsidRDefault="000C20EA" w:rsidP="00695FC5">
            <w:pPr>
              <w:pStyle w:val="TableParagraph"/>
              <w:spacing w:before="35" w:line="270" w:lineRule="atLeast"/>
              <w:ind w:left="105" w:right="582"/>
              <w:rPr>
                <w:i/>
              </w:rPr>
            </w:pPr>
            <w:r>
              <w:rPr>
                <w:i/>
              </w:rPr>
              <w:t>Individual Program of Study (3)</w:t>
            </w:r>
          </w:p>
        </w:tc>
        <w:tc>
          <w:tcPr>
            <w:tcW w:w="2969" w:type="dxa"/>
          </w:tcPr>
          <w:p w14:paraId="1F21BE66" w14:textId="77777777" w:rsidR="000C20EA" w:rsidRDefault="000C20EA" w:rsidP="00695FC5">
            <w:pPr>
              <w:pStyle w:val="TableParagraph"/>
              <w:rPr>
                <w:rFonts w:ascii="Times New Roman"/>
              </w:rPr>
            </w:pPr>
          </w:p>
        </w:tc>
      </w:tr>
      <w:tr w:rsidR="000C20EA" w14:paraId="532591F3" w14:textId="77777777" w:rsidTr="00695FC5">
        <w:trPr>
          <w:trHeight w:val="594"/>
        </w:trPr>
        <w:tc>
          <w:tcPr>
            <w:tcW w:w="2962" w:type="dxa"/>
          </w:tcPr>
          <w:p w14:paraId="3A049B3B" w14:textId="77777777" w:rsidR="000C20EA" w:rsidRDefault="000C20EA" w:rsidP="00695FC5">
            <w:pPr>
              <w:pStyle w:val="TableParagraph"/>
              <w:spacing w:before="1"/>
              <w:rPr>
                <w:b/>
                <w:sz w:val="28"/>
              </w:rPr>
            </w:pPr>
          </w:p>
          <w:p w14:paraId="5DC40691" w14:textId="77777777" w:rsidR="000C20EA" w:rsidRDefault="000C20EA" w:rsidP="00695FC5">
            <w:pPr>
              <w:pStyle w:val="TableParagraph"/>
              <w:spacing w:before="1" w:line="251" w:lineRule="exact"/>
              <w:ind w:left="928"/>
              <w:rPr>
                <w:b/>
              </w:rPr>
            </w:pPr>
            <w:r>
              <w:rPr>
                <w:b/>
              </w:rPr>
              <w:t>Year 3 Fall</w:t>
            </w:r>
          </w:p>
        </w:tc>
        <w:tc>
          <w:tcPr>
            <w:tcW w:w="3420" w:type="dxa"/>
          </w:tcPr>
          <w:p w14:paraId="443CC43D" w14:textId="77777777" w:rsidR="000C20EA" w:rsidRDefault="000C20EA" w:rsidP="00695FC5">
            <w:pPr>
              <w:pStyle w:val="TableParagraph"/>
              <w:spacing w:before="1"/>
              <w:rPr>
                <w:b/>
                <w:sz w:val="28"/>
              </w:rPr>
            </w:pPr>
          </w:p>
          <w:p w14:paraId="6A4130A6" w14:textId="77777777" w:rsidR="000C20EA" w:rsidRDefault="000C20EA" w:rsidP="00695FC5">
            <w:pPr>
              <w:pStyle w:val="TableParagraph"/>
              <w:spacing w:before="1" w:line="251" w:lineRule="exact"/>
              <w:ind w:left="997"/>
              <w:rPr>
                <w:b/>
              </w:rPr>
            </w:pPr>
            <w:r>
              <w:rPr>
                <w:b/>
              </w:rPr>
              <w:t>Year 3 Spring</w:t>
            </w:r>
          </w:p>
        </w:tc>
        <w:tc>
          <w:tcPr>
            <w:tcW w:w="2969" w:type="dxa"/>
          </w:tcPr>
          <w:p w14:paraId="61F43DFF" w14:textId="77777777" w:rsidR="000C20EA" w:rsidRDefault="000C20EA" w:rsidP="00695FC5">
            <w:pPr>
              <w:pStyle w:val="TableParagraph"/>
              <w:spacing w:before="1"/>
              <w:rPr>
                <w:b/>
                <w:sz w:val="28"/>
              </w:rPr>
            </w:pPr>
          </w:p>
          <w:p w14:paraId="71FB5CD7" w14:textId="77777777" w:rsidR="000C20EA" w:rsidRDefault="000C20EA" w:rsidP="00695FC5">
            <w:pPr>
              <w:pStyle w:val="TableParagraph"/>
              <w:spacing w:before="1" w:line="251" w:lineRule="exact"/>
              <w:ind w:left="681"/>
              <w:rPr>
                <w:b/>
              </w:rPr>
            </w:pPr>
            <w:r>
              <w:rPr>
                <w:b/>
              </w:rPr>
              <w:t>Year 3 Summer</w:t>
            </w:r>
          </w:p>
        </w:tc>
      </w:tr>
      <w:tr w:rsidR="000C20EA" w14:paraId="6F35BF32" w14:textId="77777777" w:rsidTr="00695FC5">
        <w:trPr>
          <w:trHeight w:val="532"/>
        </w:trPr>
        <w:tc>
          <w:tcPr>
            <w:tcW w:w="2962" w:type="dxa"/>
          </w:tcPr>
          <w:p w14:paraId="635CFC34" w14:textId="77777777" w:rsidR="000C20EA" w:rsidRDefault="000C20EA" w:rsidP="00695FC5">
            <w:pPr>
              <w:pStyle w:val="TableParagraph"/>
              <w:spacing w:before="52"/>
              <w:ind w:left="107"/>
            </w:pPr>
            <w:r>
              <w:t>Integration UHHS 760 (3)</w:t>
            </w:r>
          </w:p>
        </w:tc>
        <w:tc>
          <w:tcPr>
            <w:tcW w:w="3420" w:type="dxa"/>
          </w:tcPr>
          <w:p w14:paraId="01444A6F" w14:textId="77777777" w:rsidR="000C20EA" w:rsidRDefault="000C20EA" w:rsidP="00695FC5">
            <w:pPr>
              <w:pStyle w:val="TableParagraph"/>
              <w:spacing w:before="52"/>
              <w:ind w:left="167"/>
              <w:rPr>
                <w:i/>
              </w:rPr>
            </w:pPr>
            <w:r>
              <w:rPr>
                <w:i/>
              </w:rPr>
              <w:t>Prep for Candidacy exam</w:t>
            </w:r>
          </w:p>
        </w:tc>
        <w:tc>
          <w:tcPr>
            <w:tcW w:w="2969" w:type="dxa"/>
          </w:tcPr>
          <w:p w14:paraId="33E83B3F" w14:textId="77777777" w:rsidR="000C20EA" w:rsidRDefault="000C20EA" w:rsidP="00695FC5">
            <w:pPr>
              <w:pStyle w:val="TableParagraph"/>
              <w:spacing w:before="52"/>
              <w:ind w:left="105"/>
            </w:pPr>
            <w:r>
              <w:t>Dissertation UHHS 799 (3)</w:t>
            </w:r>
          </w:p>
        </w:tc>
      </w:tr>
      <w:tr w:rsidR="000C20EA" w14:paraId="50B6C564" w14:textId="77777777" w:rsidTr="00695FC5">
        <w:trPr>
          <w:trHeight w:val="448"/>
        </w:trPr>
        <w:tc>
          <w:tcPr>
            <w:tcW w:w="2962" w:type="dxa"/>
          </w:tcPr>
          <w:p w14:paraId="7BF4C84D" w14:textId="77777777" w:rsidR="000C20EA" w:rsidRDefault="000C20EA" w:rsidP="00695FC5">
            <w:pPr>
              <w:pStyle w:val="TableParagraph"/>
              <w:rPr>
                <w:rFonts w:ascii="Times New Roman"/>
              </w:rPr>
            </w:pPr>
          </w:p>
        </w:tc>
        <w:tc>
          <w:tcPr>
            <w:tcW w:w="3420" w:type="dxa"/>
          </w:tcPr>
          <w:p w14:paraId="78B52030" w14:textId="77777777" w:rsidR="000C20EA" w:rsidRDefault="000C20EA" w:rsidP="00695FC5">
            <w:pPr>
              <w:pStyle w:val="TableParagraph"/>
              <w:spacing w:before="52"/>
              <w:ind w:left="105"/>
            </w:pPr>
            <w:r>
              <w:t>Candidacy Exam UHHS 798 (1)</w:t>
            </w:r>
          </w:p>
        </w:tc>
        <w:tc>
          <w:tcPr>
            <w:tcW w:w="2969" w:type="dxa"/>
          </w:tcPr>
          <w:p w14:paraId="57A0D922" w14:textId="77777777" w:rsidR="000C20EA" w:rsidRDefault="000C20EA" w:rsidP="00695FC5">
            <w:pPr>
              <w:pStyle w:val="TableParagraph"/>
              <w:rPr>
                <w:rFonts w:ascii="Times New Roman"/>
              </w:rPr>
            </w:pPr>
          </w:p>
        </w:tc>
      </w:tr>
      <w:tr w:rsidR="000C20EA" w14:paraId="073D73DA" w14:textId="77777777" w:rsidTr="00695FC5">
        <w:trPr>
          <w:trHeight w:val="441"/>
        </w:trPr>
        <w:tc>
          <w:tcPr>
            <w:tcW w:w="2962" w:type="dxa"/>
          </w:tcPr>
          <w:p w14:paraId="0EBF7794" w14:textId="77777777" w:rsidR="000C20EA" w:rsidRDefault="000C20EA" w:rsidP="00695FC5">
            <w:pPr>
              <w:pStyle w:val="TableParagraph"/>
              <w:spacing w:before="52"/>
              <w:ind w:left="923"/>
              <w:rPr>
                <w:b/>
              </w:rPr>
            </w:pPr>
            <w:r>
              <w:rPr>
                <w:b/>
              </w:rPr>
              <w:t>Year 4 Fall</w:t>
            </w:r>
          </w:p>
        </w:tc>
        <w:tc>
          <w:tcPr>
            <w:tcW w:w="3420" w:type="dxa"/>
          </w:tcPr>
          <w:p w14:paraId="625B31F8" w14:textId="77777777" w:rsidR="000C20EA" w:rsidRDefault="000C20EA" w:rsidP="00695FC5">
            <w:pPr>
              <w:pStyle w:val="TableParagraph"/>
              <w:spacing w:before="52"/>
              <w:ind w:left="997"/>
              <w:rPr>
                <w:b/>
              </w:rPr>
            </w:pPr>
            <w:r>
              <w:rPr>
                <w:b/>
              </w:rPr>
              <w:t>Year 4 Spring</w:t>
            </w:r>
          </w:p>
        </w:tc>
        <w:tc>
          <w:tcPr>
            <w:tcW w:w="2969" w:type="dxa"/>
          </w:tcPr>
          <w:p w14:paraId="5F98E2B0" w14:textId="77777777" w:rsidR="000C20EA" w:rsidRDefault="000C20EA" w:rsidP="00695FC5">
            <w:pPr>
              <w:pStyle w:val="TableParagraph"/>
              <w:spacing w:before="52"/>
              <w:ind w:left="676"/>
              <w:rPr>
                <w:b/>
              </w:rPr>
            </w:pPr>
            <w:r>
              <w:rPr>
                <w:b/>
              </w:rPr>
              <w:t>Year 4 Summer</w:t>
            </w:r>
          </w:p>
        </w:tc>
      </w:tr>
      <w:tr w:rsidR="000C20EA" w14:paraId="4F62D718" w14:textId="77777777" w:rsidTr="00695FC5">
        <w:trPr>
          <w:trHeight w:val="323"/>
        </w:trPr>
        <w:tc>
          <w:tcPr>
            <w:tcW w:w="2962" w:type="dxa"/>
          </w:tcPr>
          <w:p w14:paraId="5B92139D" w14:textId="77777777" w:rsidR="000C20EA" w:rsidRDefault="000C20EA" w:rsidP="00695FC5">
            <w:pPr>
              <w:pStyle w:val="TableParagraph"/>
              <w:spacing w:before="52" w:line="251" w:lineRule="exact"/>
              <w:ind w:left="107"/>
            </w:pPr>
            <w:r>
              <w:t>Dissertation UHHS 799 (3)</w:t>
            </w:r>
          </w:p>
        </w:tc>
        <w:tc>
          <w:tcPr>
            <w:tcW w:w="3420" w:type="dxa"/>
          </w:tcPr>
          <w:p w14:paraId="0E074854" w14:textId="77777777" w:rsidR="000C20EA" w:rsidRDefault="000C20EA" w:rsidP="00695FC5">
            <w:pPr>
              <w:pStyle w:val="TableParagraph"/>
              <w:spacing w:before="52" w:line="251" w:lineRule="exact"/>
              <w:ind w:left="105"/>
            </w:pPr>
            <w:r>
              <w:t>Dissertation UHHS 799 (3)</w:t>
            </w:r>
          </w:p>
        </w:tc>
        <w:tc>
          <w:tcPr>
            <w:tcW w:w="2969" w:type="dxa"/>
          </w:tcPr>
          <w:p w14:paraId="486E6D45" w14:textId="77777777" w:rsidR="000C20EA" w:rsidRDefault="000C20EA" w:rsidP="00695FC5">
            <w:pPr>
              <w:pStyle w:val="TableParagraph"/>
              <w:spacing w:before="52" w:line="251" w:lineRule="exact"/>
              <w:ind w:left="105"/>
            </w:pPr>
            <w:r>
              <w:t>Dissertation UHHS 799 (3)</w:t>
            </w:r>
          </w:p>
        </w:tc>
      </w:tr>
    </w:tbl>
    <w:p w14:paraId="1DE28432" w14:textId="77777777" w:rsidR="000C20EA" w:rsidRDefault="000C20EA" w:rsidP="000C20EA">
      <w:pPr>
        <w:pStyle w:val="BodyText"/>
        <w:spacing w:before="8"/>
        <w:rPr>
          <w:b/>
          <w:sz w:val="23"/>
        </w:rPr>
      </w:pPr>
    </w:p>
    <w:p w14:paraId="15F628CA" w14:textId="77777777" w:rsidR="000C20EA" w:rsidRDefault="000C20EA" w:rsidP="000C20EA">
      <w:pPr>
        <w:ind w:left="2094" w:right="2118"/>
        <w:jc w:val="center"/>
        <w:rPr>
          <w:b/>
        </w:rPr>
      </w:pPr>
      <w:bookmarkStart w:id="78" w:name="PART_TIME_SCHEDULE_II_EXAMPLE"/>
      <w:bookmarkStart w:id="79" w:name="_bookmark37"/>
      <w:bookmarkEnd w:id="78"/>
      <w:bookmarkEnd w:id="79"/>
      <w:r>
        <w:rPr>
          <w:b/>
          <w:sz w:val="28"/>
        </w:rPr>
        <w:t>P</w:t>
      </w:r>
      <w:r>
        <w:rPr>
          <w:b/>
        </w:rPr>
        <w:t xml:space="preserve">ART TIME </w:t>
      </w:r>
      <w:r>
        <w:rPr>
          <w:b/>
          <w:sz w:val="28"/>
        </w:rPr>
        <w:t>S</w:t>
      </w:r>
      <w:r>
        <w:rPr>
          <w:b/>
        </w:rPr>
        <w:t xml:space="preserve">CHEDULE </w:t>
      </w:r>
      <w:r>
        <w:rPr>
          <w:b/>
          <w:sz w:val="28"/>
        </w:rPr>
        <w:t>II</w:t>
      </w:r>
      <w:r>
        <w:rPr>
          <w:b/>
          <w:spacing w:val="-31"/>
          <w:sz w:val="28"/>
        </w:rPr>
        <w:t xml:space="preserve"> </w:t>
      </w:r>
      <w:r>
        <w:rPr>
          <w:b/>
          <w:sz w:val="28"/>
        </w:rPr>
        <w:t>E</w:t>
      </w:r>
      <w:r>
        <w:rPr>
          <w:b/>
        </w:rPr>
        <w:t>XAMPLE</w:t>
      </w:r>
    </w:p>
    <w:p w14:paraId="1F8790D2" w14:textId="77777777" w:rsidR="000C20EA" w:rsidRDefault="000C20EA" w:rsidP="000C20EA">
      <w:pPr>
        <w:pStyle w:val="BodyText"/>
        <w:spacing w:before="1"/>
        <w:rPr>
          <w:b/>
          <w:sz w:val="26"/>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0C20EA" w14:paraId="5EDC8412" w14:textId="77777777" w:rsidTr="00695FC5">
        <w:trPr>
          <w:trHeight w:val="594"/>
        </w:trPr>
        <w:tc>
          <w:tcPr>
            <w:tcW w:w="3115" w:type="dxa"/>
          </w:tcPr>
          <w:p w14:paraId="2ECB8E0C" w14:textId="77777777" w:rsidR="000C20EA" w:rsidRDefault="000C20EA" w:rsidP="00695FC5">
            <w:pPr>
              <w:pStyle w:val="TableParagraph"/>
              <w:spacing w:before="1"/>
              <w:rPr>
                <w:b/>
                <w:sz w:val="28"/>
              </w:rPr>
            </w:pPr>
          </w:p>
          <w:p w14:paraId="52154052" w14:textId="77777777" w:rsidR="000C20EA" w:rsidRDefault="000C20EA" w:rsidP="00695FC5">
            <w:pPr>
              <w:pStyle w:val="TableParagraph"/>
              <w:spacing w:before="1" w:line="251" w:lineRule="exact"/>
              <w:ind w:left="976"/>
              <w:rPr>
                <w:b/>
              </w:rPr>
            </w:pPr>
            <w:r>
              <w:rPr>
                <w:b/>
              </w:rPr>
              <w:t>Year 1</w:t>
            </w:r>
            <w:r>
              <w:rPr>
                <w:b/>
                <w:spacing w:val="60"/>
              </w:rPr>
              <w:t xml:space="preserve"> </w:t>
            </w:r>
            <w:r>
              <w:rPr>
                <w:b/>
              </w:rPr>
              <w:t>Fall</w:t>
            </w:r>
          </w:p>
        </w:tc>
        <w:tc>
          <w:tcPr>
            <w:tcW w:w="3117" w:type="dxa"/>
          </w:tcPr>
          <w:p w14:paraId="14515B17" w14:textId="77777777" w:rsidR="000C20EA" w:rsidRDefault="000C20EA" w:rsidP="00695FC5">
            <w:pPr>
              <w:pStyle w:val="TableParagraph"/>
              <w:spacing w:before="1"/>
              <w:rPr>
                <w:b/>
                <w:sz w:val="28"/>
              </w:rPr>
            </w:pPr>
          </w:p>
          <w:p w14:paraId="102037E8" w14:textId="77777777" w:rsidR="000C20EA" w:rsidRDefault="000C20EA" w:rsidP="00695FC5">
            <w:pPr>
              <w:pStyle w:val="TableParagraph"/>
              <w:spacing w:before="1" w:line="251" w:lineRule="exact"/>
              <w:ind w:left="818"/>
              <w:rPr>
                <w:b/>
              </w:rPr>
            </w:pPr>
            <w:r>
              <w:rPr>
                <w:b/>
              </w:rPr>
              <w:t>Year 1</w:t>
            </w:r>
            <w:r>
              <w:rPr>
                <w:b/>
                <w:spacing w:val="60"/>
              </w:rPr>
              <w:t xml:space="preserve"> </w:t>
            </w:r>
            <w:r>
              <w:rPr>
                <w:b/>
              </w:rPr>
              <w:t>Spring</w:t>
            </w:r>
          </w:p>
        </w:tc>
        <w:tc>
          <w:tcPr>
            <w:tcW w:w="3117" w:type="dxa"/>
          </w:tcPr>
          <w:p w14:paraId="3F0D7BC0" w14:textId="77777777" w:rsidR="000C20EA" w:rsidRDefault="000C20EA" w:rsidP="00695FC5">
            <w:pPr>
              <w:pStyle w:val="TableParagraph"/>
              <w:spacing w:before="1"/>
              <w:rPr>
                <w:b/>
                <w:sz w:val="28"/>
              </w:rPr>
            </w:pPr>
          </w:p>
          <w:p w14:paraId="03513EA2" w14:textId="77777777" w:rsidR="000C20EA" w:rsidRDefault="000C20EA" w:rsidP="00695FC5">
            <w:pPr>
              <w:pStyle w:val="TableParagraph"/>
              <w:spacing w:before="1" w:line="251" w:lineRule="exact"/>
              <w:ind w:left="756"/>
              <w:rPr>
                <w:b/>
              </w:rPr>
            </w:pPr>
            <w:r>
              <w:rPr>
                <w:b/>
              </w:rPr>
              <w:t>Year 1 Summer</w:t>
            </w:r>
          </w:p>
        </w:tc>
      </w:tr>
      <w:tr w:rsidR="000C20EA" w14:paraId="6855EC28" w14:textId="77777777" w:rsidTr="00695FC5">
        <w:trPr>
          <w:trHeight w:val="597"/>
        </w:trPr>
        <w:tc>
          <w:tcPr>
            <w:tcW w:w="3115" w:type="dxa"/>
          </w:tcPr>
          <w:p w14:paraId="4CC3A1B9" w14:textId="77777777" w:rsidR="000C20EA" w:rsidRDefault="000C20EA" w:rsidP="00695FC5">
            <w:pPr>
              <w:pStyle w:val="TableParagraph"/>
              <w:spacing w:before="52"/>
              <w:ind w:left="107"/>
            </w:pPr>
            <w:r>
              <w:t>Seminar I UHHS 710 (3)</w:t>
            </w:r>
          </w:p>
        </w:tc>
        <w:tc>
          <w:tcPr>
            <w:tcW w:w="3117" w:type="dxa"/>
          </w:tcPr>
          <w:p w14:paraId="0820185E" w14:textId="77777777" w:rsidR="000C20EA" w:rsidRDefault="000C20EA" w:rsidP="00695FC5">
            <w:pPr>
              <w:pStyle w:val="TableParagraph"/>
              <w:spacing w:before="52"/>
              <w:ind w:left="108"/>
            </w:pPr>
            <w:r>
              <w:t>Seminar II UHHS 720 (2)</w:t>
            </w:r>
          </w:p>
        </w:tc>
        <w:tc>
          <w:tcPr>
            <w:tcW w:w="3117" w:type="dxa"/>
          </w:tcPr>
          <w:p w14:paraId="52537FAD" w14:textId="77777777" w:rsidR="000C20EA" w:rsidRDefault="000C20EA" w:rsidP="00695FC5">
            <w:pPr>
              <w:pStyle w:val="TableParagraph"/>
              <w:spacing w:before="35" w:line="270" w:lineRule="atLeast"/>
              <w:ind w:left="108" w:right="276"/>
              <w:rPr>
                <w:i/>
              </w:rPr>
            </w:pPr>
            <w:r>
              <w:rPr>
                <w:i/>
              </w:rPr>
              <w:t>Individual Program of Study (3)</w:t>
            </w:r>
          </w:p>
        </w:tc>
      </w:tr>
      <w:tr w:rsidR="000C20EA" w14:paraId="211EF34F" w14:textId="77777777" w:rsidTr="00695FC5">
        <w:trPr>
          <w:trHeight w:val="594"/>
        </w:trPr>
        <w:tc>
          <w:tcPr>
            <w:tcW w:w="3115" w:type="dxa"/>
          </w:tcPr>
          <w:p w14:paraId="4351B257" w14:textId="77777777" w:rsidR="000C20EA" w:rsidRDefault="000C20EA" w:rsidP="00695FC5">
            <w:pPr>
              <w:pStyle w:val="TableParagraph"/>
              <w:spacing w:before="1"/>
              <w:rPr>
                <w:b/>
                <w:sz w:val="28"/>
              </w:rPr>
            </w:pPr>
          </w:p>
          <w:p w14:paraId="30339E74" w14:textId="77777777" w:rsidR="000C20EA" w:rsidRDefault="000C20EA" w:rsidP="00695FC5">
            <w:pPr>
              <w:pStyle w:val="TableParagraph"/>
              <w:spacing w:before="1" w:line="251" w:lineRule="exact"/>
              <w:ind w:left="1039"/>
              <w:rPr>
                <w:b/>
              </w:rPr>
            </w:pPr>
            <w:r>
              <w:rPr>
                <w:b/>
              </w:rPr>
              <w:t>Year 2 Fall</w:t>
            </w:r>
          </w:p>
        </w:tc>
        <w:tc>
          <w:tcPr>
            <w:tcW w:w="3117" w:type="dxa"/>
          </w:tcPr>
          <w:p w14:paraId="4752A2BB" w14:textId="77777777" w:rsidR="000C20EA" w:rsidRDefault="000C20EA" w:rsidP="00695FC5">
            <w:pPr>
              <w:pStyle w:val="TableParagraph"/>
              <w:spacing w:before="1"/>
              <w:rPr>
                <w:b/>
                <w:sz w:val="28"/>
              </w:rPr>
            </w:pPr>
          </w:p>
          <w:p w14:paraId="4839AA90" w14:textId="77777777" w:rsidR="000C20EA" w:rsidRDefault="000C20EA" w:rsidP="00695FC5">
            <w:pPr>
              <w:pStyle w:val="TableParagraph"/>
              <w:spacing w:before="1" w:line="251" w:lineRule="exact"/>
              <w:ind w:left="849"/>
              <w:rPr>
                <w:b/>
              </w:rPr>
            </w:pPr>
            <w:r>
              <w:rPr>
                <w:b/>
              </w:rPr>
              <w:t>Year 2 Spring</w:t>
            </w:r>
          </w:p>
        </w:tc>
        <w:tc>
          <w:tcPr>
            <w:tcW w:w="3117" w:type="dxa"/>
          </w:tcPr>
          <w:p w14:paraId="67512CDA" w14:textId="77777777" w:rsidR="000C20EA" w:rsidRDefault="000C20EA" w:rsidP="00695FC5">
            <w:pPr>
              <w:pStyle w:val="TableParagraph"/>
              <w:spacing w:before="1"/>
              <w:rPr>
                <w:b/>
                <w:sz w:val="28"/>
              </w:rPr>
            </w:pPr>
          </w:p>
          <w:p w14:paraId="30329F88" w14:textId="77777777" w:rsidR="000C20EA" w:rsidRDefault="000C20EA" w:rsidP="00695FC5">
            <w:pPr>
              <w:pStyle w:val="TableParagraph"/>
              <w:spacing w:before="1" w:line="251" w:lineRule="exact"/>
              <w:ind w:left="756"/>
              <w:rPr>
                <w:b/>
              </w:rPr>
            </w:pPr>
            <w:r>
              <w:rPr>
                <w:b/>
              </w:rPr>
              <w:t>Year 2 Summer</w:t>
            </w:r>
          </w:p>
        </w:tc>
      </w:tr>
      <w:tr w:rsidR="000C20EA" w14:paraId="2A926542" w14:textId="77777777" w:rsidTr="00695FC5">
        <w:trPr>
          <w:trHeight w:val="323"/>
        </w:trPr>
        <w:tc>
          <w:tcPr>
            <w:tcW w:w="3115" w:type="dxa"/>
          </w:tcPr>
          <w:p w14:paraId="3B68DB71" w14:textId="77777777" w:rsidR="000C20EA" w:rsidRDefault="000C20EA" w:rsidP="00695FC5">
            <w:pPr>
              <w:pStyle w:val="TableParagraph"/>
              <w:spacing w:before="52" w:line="251" w:lineRule="exact"/>
              <w:ind w:left="107"/>
            </w:pPr>
            <w:r>
              <w:t>Research UHHS 730 (3)</w:t>
            </w:r>
          </w:p>
        </w:tc>
        <w:tc>
          <w:tcPr>
            <w:tcW w:w="3117" w:type="dxa"/>
          </w:tcPr>
          <w:p w14:paraId="40B74B4D" w14:textId="77777777" w:rsidR="000C20EA" w:rsidRDefault="000C20EA" w:rsidP="00695FC5">
            <w:pPr>
              <w:pStyle w:val="TableParagraph"/>
              <w:spacing w:before="52" w:line="251" w:lineRule="exact"/>
              <w:ind w:left="108"/>
            </w:pPr>
            <w:r>
              <w:t>Research UHHS 731 (3)</w:t>
            </w:r>
          </w:p>
        </w:tc>
        <w:tc>
          <w:tcPr>
            <w:tcW w:w="3117" w:type="dxa"/>
          </w:tcPr>
          <w:p w14:paraId="52D0AD3A" w14:textId="77777777" w:rsidR="000C20EA" w:rsidRDefault="000C20EA" w:rsidP="00695FC5">
            <w:pPr>
              <w:pStyle w:val="TableParagraph"/>
              <w:spacing w:before="52" w:line="251" w:lineRule="exact"/>
              <w:ind w:left="108"/>
            </w:pPr>
            <w:r>
              <w:t>Data Analysis UHHS 740 (3)</w:t>
            </w:r>
          </w:p>
        </w:tc>
      </w:tr>
      <w:tr w:rsidR="000C20EA" w14:paraId="11616F37" w14:textId="77777777" w:rsidTr="00695FC5">
        <w:trPr>
          <w:trHeight w:val="594"/>
        </w:trPr>
        <w:tc>
          <w:tcPr>
            <w:tcW w:w="3115" w:type="dxa"/>
          </w:tcPr>
          <w:p w14:paraId="4D4370FD" w14:textId="77777777" w:rsidR="000C20EA" w:rsidRDefault="000C20EA" w:rsidP="00695FC5">
            <w:pPr>
              <w:pStyle w:val="TableParagraph"/>
              <w:spacing w:before="4"/>
              <w:rPr>
                <w:b/>
                <w:sz w:val="28"/>
              </w:rPr>
            </w:pPr>
          </w:p>
          <w:p w14:paraId="2F5275D9" w14:textId="77777777" w:rsidR="000C20EA" w:rsidRDefault="000C20EA" w:rsidP="00695FC5">
            <w:pPr>
              <w:pStyle w:val="TableParagraph"/>
              <w:spacing w:line="249" w:lineRule="exact"/>
              <w:ind w:left="1005"/>
              <w:rPr>
                <w:b/>
              </w:rPr>
            </w:pPr>
            <w:r>
              <w:rPr>
                <w:b/>
              </w:rPr>
              <w:t>Year 3 Fall</w:t>
            </w:r>
          </w:p>
        </w:tc>
        <w:tc>
          <w:tcPr>
            <w:tcW w:w="3117" w:type="dxa"/>
          </w:tcPr>
          <w:p w14:paraId="097FDACE" w14:textId="77777777" w:rsidR="000C20EA" w:rsidRDefault="000C20EA" w:rsidP="00695FC5">
            <w:pPr>
              <w:pStyle w:val="TableParagraph"/>
              <w:spacing w:before="4"/>
              <w:rPr>
                <w:b/>
                <w:sz w:val="28"/>
              </w:rPr>
            </w:pPr>
          </w:p>
          <w:p w14:paraId="08F9C391" w14:textId="77777777" w:rsidR="000C20EA" w:rsidRDefault="000C20EA" w:rsidP="00695FC5">
            <w:pPr>
              <w:pStyle w:val="TableParagraph"/>
              <w:spacing w:line="249" w:lineRule="exact"/>
              <w:ind w:left="849"/>
              <w:rPr>
                <w:b/>
              </w:rPr>
            </w:pPr>
            <w:r>
              <w:rPr>
                <w:b/>
              </w:rPr>
              <w:t>Year 3 Spring</w:t>
            </w:r>
          </w:p>
        </w:tc>
        <w:tc>
          <w:tcPr>
            <w:tcW w:w="3117" w:type="dxa"/>
          </w:tcPr>
          <w:p w14:paraId="70D04406" w14:textId="77777777" w:rsidR="000C20EA" w:rsidRDefault="000C20EA" w:rsidP="00695FC5">
            <w:pPr>
              <w:pStyle w:val="TableParagraph"/>
              <w:spacing w:before="4"/>
              <w:rPr>
                <w:b/>
                <w:sz w:val="28"/>
              </w:rPr>
            </w:pPr>
          </w:p>
          <w:p w14:paraId="00CE9CC9" w14:textId="77777777" w:rsidR="000C20EA" w:rsidRDefault="000C20EA" w:rsidP="00695FC5">
            <w:pPr>
              <w:pStyle w:val="TableParagraph"/>
              <w:spacing w:line="249" w:lineRule="exact"/>
              <w:ind w:left="756"/>
              <w:rPr>
                <w:b/>
              </w:rPr>
            </w:pPr>
            <w:r>
              <w:rPr>
                <w:b/>
              </w:rPr>
              <w:t>Year 3 Summer</w:t>
            </w:r>
          </w:p>
        </w:tc>
      </w:tr>
      <w:tr w:rsidR="000C20EA" w14:paraId="593FFC42" w14:textId="77777777" w:rsidTr="00695FC5">
        <w:trPr>
          <w:trHeight w:val="597"/>
        </w:trPr>
        <w:tc>
          <w:tcPr>
            <w:tcW w:w="3115" w:type="dxa"/>
          </w:tcPr>
          <w:p w14:paraId="61F43A31" w14:textId="77777777" w:rsidR="000C20EA" w:rsidRDefault="000C20EA" w:rsidP="00695FC5">
            <w:pPr>
              <w:pStyle w:val="TableParagraph"/>
              <w:spacing w:before="35" w:line="270" w:lineRule="atLeast"/>
              <w:ind w:left="107" w:right="275"/>
              <w:rPr>
                <w:i/>
              </w:rPr>
            </w:pPr>
            <w:r>
              <w:rPr>
                <w:i/>
              </w:rPr>
              <w:t>Individual Program of Study (3)</w:t>
            </w:r>
          </w:p>
        </w:tc>
        <w:tc>
          <w:tcPr>
            <w:tcW w:w="3117" w:type="dxa"/>
          </w:tcPr>
          <w:p w14:paraId="71694B64" w14:textId="77777777" w:rsidR="000C20EA" w:rsidRDefault="000C20EA" w:rsidP="00695FC5">
            <w:pPr>
              <w:pStyle w:val="TableParagraph"/>
              <w:spacing w:before="35" w:line="270" w:lineRule="atLeast"/>
              <w:ind w:left="108" w:right="276"/>
              <w:rPr>
                <w:i/>
              </w:rPr>
            </w:pPr>
            <w:r>
              <w:rPr>
                <w:i/>
              </w:rPr>
              <w:t>Individual Program of Study (3)</w:t>
            </w:r>
          </w:p>
        </w:tc>
        <w:tc>
          <w:tcPr>
            <w:tcW w:w="3117" w:type="dxa"/>
          </w:tcPr>
          <w:p w14:paraId="6F7E3EE6" w14:textId="77777777" w:rsidR="000C20EA" w:rsidRDefault="000C20EA" w:rsidP="00695FC5">
            <w:pPr>
              <w:pStyle w:val="TableParagraph"/>
              <w:spacing w:before="35" w:line="270" w:lineRule="atLeast"/>
              <w:ind w:left="1423" w:right="178" w:hanging="1217"/>
              <w:rPr>
                <w:i/>
              </w:rPr>
            </w:pPr>
            <w:r>
              <w:rPr>
                <w:i/>
              </w:rPr>
              <w:t>Individual Program of Study (3)</w:t>
            </w:r>
          </w:p>
        </w:tc>
      </w:tr>
      <w:tr w:rsidR="000C20EA" w14:paraId="04A704E8" w14:textId="77777777" w:rsidTr="00695FC5">
        <w:trPr>
          <w:trHeight w:val="323"/>
        </w:trPr>
        <w:tc>
          <w:tcPr>
            <w:tcW w:w="3115" w:type="dxa"/>
          </w:tcPr>
          <w:p w14:paraId="06BD4FD0" w14:textId="77777777" w:rsidR="000C20EA" w:rsidRDefault="000C20EA" w:rsidP="00695FC5">
            <w:pPr>
              <w:pStyle w:val="TableParagraph"/>
              <w:spacing w:before="52" w:line="251" w:lineRule="exact"/>
              <w:ind w:left="107"/>
            </w:pPr>
            <w:r>
              <w:t xml:space="preserve">Grant </w:t>
            </w:r>
            <w:proofErr w:type="gramStart"/>
            <w:r>
              <w:t>writing</w:t>
            </w:r>
            <w:proofErr w:type="gramEnd"/>
            <w:r>
              <w:t xml:space="preserve"> I UHHS 750 (3)</w:t>
            </w:r>
          </w:p>
        </w:tc>
        <w:tc>
          <w:tcPr>
            <w:tcW w:w="3117" w:type="dxa"/>
          </w:tcPr>
          <w:p w14:paraId="27AB9E41" w14:textId="77777777" w:rsidR="000C20EA" w:rsidRDefault="000C20EA" w:rsidP="00695FC5">
            <w:pPr>
              <w:pStyle w:val="TableParagraph"/>
              <w:rPr>
                <w:rFonts w:ascii="Times New Roman"/>
              </w:rPr>
            </w:pPr>
          </w:p>
        </w:tc>
        <w:tc>
          <w:tcPr>
            <w:tcW w:w="3117" w:type="dxa"/>
          </w:tcPr>
          <w:p w14:paraId="7DE2E639" w14:textId="77777777" w:rsidR="000C20EA" w:rsidRDefault="000C20EA" w:rsidP="00695FC5">
            <w:pPr>
              <w:pStyle w:val="TableParagraph"/>
              <w:rPr>
                <w:rFonts w:ascii="Times New Roman"/>
              </w:rPr>
            </w:pPr>
          </w:p>
        </w:tc>
      </w:tr>
      <w:tr w:rsidR="000C20EA" w14:paraId="3A0E7F25" w14:textId="77777777" w:rsidTr="00695FC5">
        <w:trPr>
          <w:trHeight w:val="594"/>
        </w:trPr>
        <w:tc>
          <w:tcPr>
            <w:tcW w:w="3115" w:type="dxa"/>
          </w:tcPr>
          <w:p w14:paraId="1673F6D9" w14:textId="77777777" w:rsidR="000C20EA" w:rsidRDefault="000C20EA" w:rsidP="00695FC5">
            <w:pPr>
              <w:pStyle w:val="TableParagraph"/>
              <w:spacing w:before="4"/>
              <w:rPr>
                <w:b/>
                <w:sz w:val="28"/>
              </w:rPr>
            </w:pPr>
          </w:p>
          <w:p w14:paraId="79D1B001" w14:textId="77777777" w:rsidR="000C20EA" w:rsidRDefault="000C20EA" w:rsidP="00695FC5">
            <w:pPr>
              <w:pStyle w:val="TableParagraph"/>
              <w:spacing w:line="249" w:lineRule="exact"/>
              <w:ind w:left="1005"/>
              <w:rPr>
                <w:b/>
              </w:rPr>
            </w:pPr>
            <w:r>
              <w:rPr>
                <w:b/>
              </w:rPr>
              <w:t>Year 4 Fall</w:t>
            </w:r>
          </w:p>
        </w:tc>
        <w:tc>
          <w:tcPr>
            <w:tcW w:w="3117" w:type="dxa"/>
          </w:tcPr>
          <w:p w14:paraId="7C5A1A02" w14:textId="77777777" w:rsidR="000C20EA" w:rsidRDefault="000C20EA" w:rsidP="00695FC5">
            <w:pPr>
              <w:pStyle w:val="TableParagraph"/>
              <w:spacing w:before="4"/>
              <w:rPr>
                <w:b/>
                <w:sz w:val="28"/>
              </w:rPr>
            </w:pPr>
          </w:p>
          <w:p w14:paraId="27A4C47A" w14:textId="77777777" w:rsidR="000C20EA" w:rsidRDefault="000C20EA" w:rsidP="00695FC5">
            <w:pPr>
              <w:pStyle w:val="TableParagraph"/>
              <w:spacing w:line="249" w:lineRule="exact"/>
              <w:ind w:left="849"/>
              <w:rPr>
                <w:b/>
              </w:rPr>
            </w:pPr>
            <w:r>
              <w:rPr>
                <w:b/>
              </w:rPr>
              <w:t>Year 4 Spring</w:t>
            </w:r>
          </w:p>
        </w:tc>
        <w:tc>
          <w:tcPr>
            <w:tcW w:w="3117" w:type="dxa"/>
          </w:tcPr>
          <w:p w14:paraId="771238A2" w14:textId="77777777" w:rsidR="000C20EA" w:rsidRDefault="000C20EA" w:rsidP="00695FC5">
            <w:pPr>
              <w:pStyle w:val="TableParagraph"/>
              <w:spacing w:before="4"/>
              <w:rPr>
                <w:b/>
                <w:sz w:val="28"/>
              </w:rPr>
            </w:pPr>
          </w:p>
          <w:p w14:paraId="1113A786" w14:textId="77777777" w:rsidR="000C20EA" w:rsidRDefault="000C20EA" w:rsidP="00695FC5">
            <w:pPr>
              <w:pStyle w:val="TableParagraph"/>
              <w:spacing w:line="249" w:lineRule="exact"/>
              <w:ind w:left="756"/>
              <w:rPr>
                <w:b/>
              </w:rPr>
            </w:pPr>
            <w:r>
              <w:rPr>
                <w:b/>
              </w:rPr>
              <w:t>Year 4 Summer</w:t>
            </w:r>
          </w:p>
        </w:tc>
      </w:tr>
      <w:tr w:rsidR="000C20EA" w14:paraId="33FC0565" w14:textId="77777777" w:rsidTr="00695FC5">
        <w:trPr>
          <w:trHeight w:val="323"/>
        </w:trPr>
        <w:tc>
          <w:tcPr>
            <w:tcW w:w="3115" w:type="dxa"/>
          </w:tcPr>
          <w:p w14:paraId="59308282" w14:textId="77777777" w:rsidR="000C20EA" w:rsidRDefault="000C20EA" w:rsidP="00695FC5">
            <w:pPr>
              <w:pStyle w:val="TableParagraph"/>
              <w:spacing w:before="52" w:line="251" w:lineRule="exact"/>
              <w:ind w:left="107"/>
            </w:pPr>
            <w:r>
              <w:t>Integration UHHS 760 (3)</w:t>
            </w:r>
          </w:p>
        </w:tc>
        <w:tc>
          <w:tcPr>
            <w:tcW w:w="3117" w:type="dxa"/>
          </w:tcPr>
          <w:p w14:paraId="350BADCA" w14:textId="77777777" w:rsidR="000C20EA" w:rsidRDefault="000C20EA" w:rsidP="00695FC5">
            <w:pPr>
              <w:pStyle w:val="TableParagraph"/>
              <w:spacing w:before="52" w:line="251" w:lineRule="exact"/>
              <w:ind w:left="108"/>
              <w:rPr>
                <w:i/>
              </w:rPr>
            </w:pPr>
            <w:r>
              <w:rPr>
                <w:i/>
              </w:rPr>
              <w:t>Prep for Candidacy exam</w:t>
            </w:r>
          </w:p>
        </w:tc>
        <w:tc>
          <w:tcPr>
            <w:tcW w:w="3117" w:type="dxa"/>
          </w:tcPr>
          <w:p w14:paraId="1C16DBD4" w14:textId="77777777" w:rsidR="000C20EA" w:rsidRDefault="000C20EA" w:rsidP="00695FC5">
            <w:pPr>
              <w:pStyle w:val="TableParagraph"/>
              <w:spacing w:before="52" w:line="251" w:lineRule="exact"/>
              <w:ind w:left="108"/>
            </w:pPr>
            <w:r>
              <w:t>Dissertation UHHS 799 (3)</w:t>
            </w:r>
          </w:p>
        </w:tc>
      </w:tr>
      <w:tr w:rsidR="000C20EA" w14:paraId="3D42903C" w14:textId="77777777" w:rsidTr="00695FC5">
        <w:trPr>
          <w:trHeight w:val="597"/>
        </w:trPr>
        <w:tc>
          <w:tcPr>
            <w:tcW w:w="3115" w:type="dxa"/>
          </w:tcPr>
          <w:p w14:paraId="6667C210" w14:textId="77777777" w:rsidR="000C20EA" w:rsidRDefault="000C20EA" w:rsidP="00695FC5">
            <w:pPr>
              <w:pStyle w:val="TableParagraph"/>
              <w:rPr>
                <w:rFonts w:ascii="Times New Roman"/>
              </w:rPr>
            </w:pPr>
          </w:p>
        </w:tc>
        <w:tc>
          <w:tcPr>
            <w:tcW w:w="3117" w:type="dxa"/>
          </w:tcPr>
          <w:p w14:paraId="358CDFDE" w14:textId="77777777" w:rsidR="000C20EA" w:rsidRDefault="000C20EA" w:rsidP="00695FC5">
            <w:pPr>
              <w:pStyle w:val="TableParagraph"/>
              <w:spacing w:before="35" w:line="270" w:lineRule="atLeast"/>
              <w:ind w:left="108" w:right="203"/>
            </w:pPr>
            <w:r>
              <w:t>Candidacy Exam UHHS 798 (1)</w:t>
            </w:r>
          </w:p>
        </w:tc>
        <w:tc>
          <w:tcPr>
            <w:tcW w:w="3117" w:type="dxa"/>
          </w:tcPr>
          <w:p w14:paraId="78750B61" w14:textId="77777777" w:rsidR="000C20EA" w:rsidRDefault="000C20EA" w:rsidP="00695FC5">
            <w:pPr>
              <w:pStyle w:val="TableParagraph"/>
              <w:rPr>
                <w:rFonts w:ascii="Times New Roman"/>
              </w:rPr>
            </w:pPr>
          </w:p>
        </w:tc>
      </w:tr>
      <w:tr w:rsidR="000C20EA" w14:paraId="33761DB4" w14:textId="77777777" w:rsidTr="00695FC5">
        <w:trPr>
          <w:trHeight w:val="594"/>
        </w:trPr>
        <w:tc>
          <w:tcPr>
            <w:tcW w:w="3115" w:type="dxa"/>
          </w:tcPr>
          <w:p w14:paraId="3DA41B59" w14:textId="77777777" w:rsidR="000C20EA" w:rsidRDefault="000C20EA" w:rsidP="00695FC5">
            <w:pPr>
              <w:pStyle w:val="TableParagraph"/>
              <w:spacing w:before="1"/>
              <w:rPr>
                <w:b/>
                <w:sz w:val="28"/>
              </w:rPr>
            </w:pPr>
          </w:p>
          <w:p w14:paraId="5BB9FF18" w14:textId="77777777" w:rsidR="000C20EA" w:rsidRDefault="000C20EA" w:rsidP="00695FC5">
            <w:pPr>
              <w:pStyle w:val="TableParagraph"/>
              <w:spacing w:before="1" w:line="251" w:lineRule="exact"/>
              <w:ind w:left="1005"/>
              <w:rPr>
                <w:b/>
              </w:rPr>
            </w:pPr>
            <w:r>
              <w:rPr>
                <w:b/>
              </w:rPr>
              <w:t>Year 5 Fall</w:t>
            </w:r>
          </w:p>
        </w:tc>
        <w:tc>
          <w:tcPr>
            <w:tcW w:w="3117" w:type="dxa"/>
          </w:tcPr>
          <w:p w14:paraId="097C2CCA" w14:textId="77777777" w:rsidR="000C20EA" w:rsidRDefault="000C20EA" w:rsidP="00695FC5">
            <w:pPr>
              <w:pStyle w:val="TableParagraph"/>
              <w:spacing w:before="1"/>
              <w:rPr>
                <w:b/>
                <w:sz w:val="28"/>
              </w:rPr>
            </w:pPr>
          </w:p>
          <w:p w14:paraId="7BCEF887" w14:textId="77777777" w:rsidR="000C20EA" w:rsidRDefault="000C20EA" w:rsidP="00695FC5">
            <w:pPr>
              <w:pStyle w:val="TableParagraph"/>
              <w:spacing w:before="1" w:line="251" w:lineRule="exact"/>
              <w:ind w:left="849"/>
              <w:rPr>
                <w:b/>
              </w:rPr>
            </w:pPr>
            <w:r>
              <w:rPr>
                <w:b/>
              </w:rPr>
              <w:t>Year 5 Spring</w:t>
            </w:r>
          </w:p>
        </w:tc>
        <w:tc>
          <w:tcPr>
            <w:tcW w:w="3117" w:type="dxa"/>
          </w:tcPr>
          <w:p w14:paraId="4E214742" w14:textId="77777777" w:rsidR="000C20EA" w:rsidRDefault="000C20EA" w:rsidP="00695FC5">
            <w:pPr>
              <w:pStyle w:val="TableParagraph"/>
              <w:spacing w:before="1"/>
              <w:rPr>
                <w:b/>
                <w:sz w:val="28"/>
              </w:rPr>
            </w:pPr>
          </w:p>
          <w:p w14:paraId="6DB77E53" w14:textId="77777777" w:rsidR="000C20EA" w:rsidRDefault="000C20EA" w:rsidP="00695FC5">
            <w:pPr>
              <w:pStyle w:val="TableParagraph"/>
              <w:spacing w:before="1" w:line="251" w:lineRule="exact"/>
              <w:ind w:left="756"/>
              <w:rPr>
                <w:b/>
              </w:rPr>
            </w:pPr>
            <w:r>
              <w:rPr>
                <w:b/>
              </w:rPr>
              <w:t>Year 5 Summer</w:t>
            </w:r>
          </w:p>
        </w:tc>
      </w:tr>
      <w:tr w:rsidR="000C20EA" w14:paraId="367923FF" w14:textId="77777777" w:rsidTr="00695FC5">
        <w:trPr>
          <w:trHeight w:val="323"/>
        </w:trPr>
        <w:tc>
          <w:tcPr>
            <w:tcW w:w="3115" w:type="dxa"/>
          </w:tcPr>
          <w:p w14:paraId="555E5D6D" w14:textId="77777777" w:rsidR="000C20EA" w:rsidRDefault="000C20EA" w:rsidP="00695FC5">
            <w:pPr>
              <w:pStyle w:val="TableParagraph"/>
              <w:spacing w:before="52" w:line="251" w:lineRule="exact"/>
              <w:ind w:left="107"/>
            </w:pPr>
            <w:r>
              <w:t>Dissertation UHHS 799 (3)</w:t>
            </w:r>
          </w:p>
        </w:tc>
        <w:tc>
          <w:tcPr>
            <w:tcW w:w="3117" w:type="dxa"/>
          </w:tcPr>
          <w:p w14:paraId="2033130A" w14:textId="77777777" w:rsidR="000C20EA" w:rsidRDefault="000C20EA" w:rsidP="00695FC5">
            <w:pPr>
              <w:pStyle w:val="TableParagraph"/>
              <w:spacing w:before="52" w:line="251" w:lineRule="exact"/>
              <w:ind w:left="108"/>
            </w:pPr>
            <w:r>
              <w:t>Dissertation UHHS 799 (3)</w:t>
            </w:r>
          </w:p>
        </w:tc>
        <w:tc>
          <w:tcPr>
            <w:tcW w:w="3117" w:type="dxa"/>
          </w:tcPr>
          <w:p w14:paraId="626E2472" w14:textId="77777777" w:rsidR="000C20EA" w:rsidRDefault="000C20EA" w:rsidP="00695FC5">
            <w:pPr>
              <w:pStyle w:val="TableParagraph"/>
              <w:spacing w:before="52" w:line="251" w:lineRule="exact"/>
              <w:ind w:left="108"/>
            </w:pPr>
            <w:r>
              <w:t>Dissertation UHHS 799 (3)</w:t>
            </w:r>
          </w:p>
        </w:tc>
      </w:tr>
    </w:tbl>
    <w:p w14:paraId="6066CDC5" w14:textId="77777777" w:rsidR="000C20EA" w:rsidRDefault="000C20EA" w:rsidP="000C20EA">
      <w:pPr>
        <w:spacing w:line="251" w:lineRule="exact"/>
        <w:sectPr w:rsidR="000C20EA">
          <w:pgSz w:w="12240" w:h="15840"/>
          <w:pgMar w:top="840" w:right="1280" w:bottom="1120" w:left="1300" w:header="0" w:footer="938" w:gutter="0"/>
          <w:cols w:space="720"/>
        </w:sectPr>
      </w:pPr>
    </w:p>
    <w:p w14:paraId="62F0DA21" w14:textId="77777777" w:rsidR="000C20EA" w:rsidRDefault="000C20EA" w:rsidP="000C20EA">
      <w:pPr>
        <w:pStyle w:val="ListParagraph"/>
        <w:numPr>
          <w:ilvl w:val="0"/>
          <w:numId w:val="13"/>
        </w:numPr>
        <w:tabs>
          <w:tab w:val="left" w:pos="587"/>
        </w:tabs>
        <w:spacing w:before="56"/>
        <w:ind w:left="586" w:hanging="462"/>
        <w:jc w:val="both"/>
        <w:rPr>
          <w:rFonts w:ascii="Times New Roman"/>
          <w:b/>
          <w:sz w:val="29"/>
        </w:rPr>
      </w:pPr>
      <w:bookmarkStart w:id="80" w:name="10_APPENDIX_IV:_SUPPLEMENTAL_COURSES"/>
      <w:bookmarkStart w:id="81" w:name="_bookmark38"/>
      <w:bookmarkEnd w:id="80"/>
      <w:bookmarkEnd w:id="81"/>
      <w:r>
        <w:rPr>
          <w:rFonts w:ascii="Times New Roman"/>
          <w:b/>
          <w:sz w:val="36"/>
        </w:rPr>
        <w:lastRenderedPageBreak/>
        <w:t>A</w:t>
      </w:r>
      <w:r>
        <w:rPr>
          <w:rFonts w:ascii="Times New Roman"/>
          <w:b/>
          <w:sz w:val="29"/>
        </w:rPr>
        <w:t xml:space="preserve">PPENDIX </w:t>
      </w:r>
      <w:r>
        <w:rPr>
          <w:rFonts w:ascii="Times New Roman"/>
          <w:b/>
          <w:sz w:val="36"/>
        </w:rPr>
        <w:t>IV: S</w:t>
      </w:r>
      <w:r>
        <w:rPr>
          <w:rFonts w:ascii="Times New Roman"/>
          <w:b/>
          <w:sz w:val="29"/>
        </w:rPr>
        <w:t>UPPLEMENTAL</w:t>
      </w:r>
      <w:r>
        <w:rPr>
          <w:rFonts w:ascii="Times New Roman"/>
          <w:b/>
          <w:spacing w:val="-21"/>
          <w:sz w:val="29"/>
        </w:rPr>
        <w:t xml:space="preserve"> </w:t>
      </w:r>
      <w:r>
        <w:rPr>
          <w:rFonts w:ascii="Times New Roman"/>
          <w:b/>
          <w:sz w:val="36"/>
        </w:rPr>
        <w:t>C</w:t>
      </w:r>
      <w:r>
        <w:rPr>
          <w:rFonts w:ascii="Times New Roman"/>
          <w:b/>
          <w:sz w:val="29"/>
        </w:rPr>
        <w:t>OURSES</w:t>
      </w:r>
    </w:p>
    <w:p w14:paraId="4CECFC7A" w14:textId="77777777" w:rsidR="000C20EA" w:rsidRDefault="000C20EA" w:rsidP="000C20EA">
      <w:pPr>
        <w:pStyle w:val="BodyText"/>
        <w:spacing w:before="1"/>
        <w:rPr>
          <w:rFonts w:ascii="Times New Roman"/>
          <w:b/>
        </w:rPr>
      </w:pPr>
      <w:r>
        <w:rPr>
          <w:noProof/>
        </w:rPr>
        <mc:AlternateContent>
          <mc:Choice Requires="wps">
            <w:drawing>
              <wp:anchor distT="0" distB="0" distL="0" distR="0" simplePos="0" relativeHeight="251678720" behindDoc="1" locked="0" layoutInCell="1" allowOverlap="1" wp14:anchorId="044D2714" wp14:editId="1EE0EE31">
                <wp:simplePos x="0" y="0"/>
                <wp:positionH relativeFrom="page">
                  <wp:posOffset>895985</wp:posOffset>
                </wp:positionH>
                <wp:positionV relativeFrom="paragraph">
                  <wp:posOffset>190500</wp:posOffset>
                </wp:positionV>
                <wp:extent cx="597979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73">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D247F" id="Freeform 3" o:spid="_x0000_s1026" style="position:absolute;margin-left:70.55pt;margin-top:15pt;width:470.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" path="m,l9417,e" filled="f" strokecolor="#585858" strokeweight=".23814mm">
                <v:path arrowok="t" o:connecttype="custom" o:connectlocs="0,0;5979795,0" o:connectangles="0,0"/>
                <w10:wrap type="topAndBottom" anchorx="page"/>
              </v:shape>
            </w:pict>
          </mc:Fallback>
        </mc:AlternateContent>
      </w:r>
    </w:p>
    <w:p w14:paraId="3A9EC204" w14:textId="77777777" w:rsidR="000C20EA" w:rsidRDefault="000C20EA" w:rsidP="000C20EA">
      <w:pPr>
        <w:pStyle w:val="BodyText"/>
        <w:spacing w:before="198" w:line="261" w:lineRule="auto"/>
        <w:ind w:left="149" w:right="161" w:hanging="10"/>
        <w:jc w:val="both"/>
      </w:pPr>
      <w:r>
        <w:t>Students, together with their Academic Advisor, should plan a systematic IPS that will help prepare</w:t>
      </w:r>
      <w:r>
        <w:rPr>
          <w:spacing w:val="-13"/>
        </w:rPr>
        <w:t xml:space="preserve"> </w:t>
      </w:r>
      <w:r>
        <w:t>them</w:t>
      </w:r>
      <w:r>
        <w:rPr>
          <w:spacing w:val="-11"/>
        </w:rPr>
        <w:t xml:space="preserve"> </w:t>
      </w:r>
      <w:r>
        <w:t>for</w:t>
      </w:r>
      <w:r>
        <w:rPr>
          <w:spacing w:val="-9"/>
        </w:rPr>
        <w:t xml:space="preserve"> </w:t>
      </w:r>
      <w:r>
        <w:t>their</w:t>
      </w:r>
      <w:r>
        <w:rPr>
          <w:spacing w:val="-9"/>
        </w:rPr>
        <w:t xml:space="preserve"> </w:t>
      </w:r>
      <w:r>
        <w:t>dissertation</w:t>
      </w:r>
      <w:r>
        <w:rPr>
          <w:spacing w:val="-10"/>
        </w:rPr>
        <w:t xml:space="preserve"> </w:t>
      </w:r>
      <w:r>
        <w:t>research</w:t>
      </w:r>
      <w:r>
        <w:rPr>
          <w:spacing w:val="-11"/>
        </w:rPr>
        <w:t xml:space="preserve"> </w:t>
      </w:r>
      <w:r>
        <w:t>and</w:t>
      </w:r>
      <w:r>
        <w:rPr>
          <w:spacing w:val="-10"/>
        </w:rPr>
        <w:t xml:space="preserve"> </w:t>
      </w:r>
      <w:r>
        <w:t>preferred</w:t>
      </w:r>
      <w:r>
        <w:rPr>
          <w:spacing w:val="-10"/>
        </w:rPr>
        <w:t xml:space="preserve"> </w:t>
      </w:r>
      <w:r>
        <w:t>post-doctoral</w:t>
      </w:r>
      <w:r>
        <w:rPr>
          <w:spacing w:val="-10"/>
        </w:rPr>
        <w:t xml:space="preserve"> </w:t>
      </w:r>
      <w:r>
        <w:t>positions.</w:t>
      </w:r>
      <w:r>
        <w:rPr>
          <w:spacing w:val="-9"/>
        </w:rPr>
        <w:t xml:space="preserve"> </w:t>
      </w:r>
      <w:r>
        <w:t>Many</w:t>
      </w:r>
      <w:r>
        <w:rPr>
          <w:spacing w:val="-9"/>
        </w:rPr>
        <w:t xml:space="preserve"> </w:t>
      </w:r>
      <w:r>
        <w:t>students will seek positions in interdisciplinary academic programs, research institutes, or nonprofit organizations. Others may pursue jobs in specific academic disciplines (e.g., sociology) or in an academic</w:t>
      </w:r>
      <w:r>
        <w:rPr>
          <w:spacing w:val="-6"/>
        </w:rPr>
        <w:t xml:space="preserve"> </w:t>
      </w:r>
      <w:r>
        <w:t>unit</w:t>
      </w:r>
      <w:r>
        <w:rPr>
          <w:spacing w:val="-4"/>
        </w:rPr>
        <w:t xml:space="preserve"> </w:t>
      </w:r>
      <w:r>
        <w:t>dominated</w:t>
      </w:r>
      <w:r>
        <w:rPr>
          <w:spacing w:val="-8"/>
        </w:rPr>
        <w:t xml:space="preserve"> </w:t>
      </w:r>
      <w:r>
        <w:t>by</w:t>
      </w:r>
      <w:r>
        <w:rPr>
          <w:spacing w:val="-7"/>
        </w:rPr>
        <w:t xml:space="preserve"> </w:t>
      </w:r>
      <w:r>
        <w:t>a</w:t>
      </w:r>
      <w:r>
        <w:rPr>
          <w:spacing w:val="-6"/>
        </w:rPr>
        <w:t xml:space="preserve"> </w:t>
      </w:r>
      <w:r>
        <w:t>particular</w:t>
      </w:r>
      <w:r>
        <w:rPr>
          <w:spacing w:val="-6"/>
        </w:rPr>
        <w:t xml:space="preserve"> </w:t>
      </w:r>
      <w:r>
        <w:t>discipline.</w:t>
      </w:r>
      <w:r>
        <w:rPr>
          <w:spacing w:val="-4"/>
        </w:rPr>
        <w:t xml:space="preserve"> </w:t>
      </w:r>
      <w:r>
        <w:t>The</w:t>
      </w:r>
      <w:r>
        <w:rPr>
          <w:spacing w:val="-11"/>
        </w:rPr>
        <w:t xml:space="preserve"> </w:t>
      </w:r>
      <w:r>
        <w:t>following</w:t>
      </w:r>
      <w:r>
        <w:rPr>
          <w:spacing w:val="-5"/>
        </w:rPr>
        <w:t xml:space="preserve"> </w:t>
      </w:r>
      <w:r>
        <w:t>are</w:t>
      </w:r>
      <w:r>
        <w:rPr>
          <w:spacing w:val="-5"/>
        </w:rPr>
        <w:t xml:space="preserve"> </w:t>
      </w:r>
      <w:r>
        <w:t>some</w:t>
      </w:r>
      <w:r>
        <w:rPr>
          <w:spacing w:val="-11"/>
        </w:rPr>
        <w:t xml:space="preserve"> </w:t>
      </w:r>
      <w:r>
        <w:t>recommendations</w:t>
      </w:r>
      <w:r>
        <w:rPr>
          <w:spacing w:val="-7"/>
        </w:rPr>
        <w:t xml:space="preserve"> </w:t>
      </w:r>
      <w:r>
        <w:t>for coursework that should provide a stronger set of job</w:t>
      </w:r>
      <w:r>
        <w:rPr>
          <w:rFonts w:ascii="Cambria Math" w:hAnsi="Cambria Math"/>
        </w:rPr>
        <w:t>‐</w:t>
      </w:r>
      <w:r>
        <w:t>related training credentials. Students should discuss these recommendations with their advisors, other faculty, and fellow</w:t>
      </w:r>
      <w:r>
        <w:rPr>
          <w:spacing w:val="-31"/>
        </w:rPr>
        <w:t xml:space="preserve"> </w:t>
      </w:r>
      <w:r>
        <w:t>students.</w:t>
      </w:r>
    </w:p>
    <w:p w14:paraId="7785EA4B" w14:textId="77777777" w:rsidR="000C20EA" w:rsidRDefault="000C20EA" w:rsidP="000C20EA">
      <w:pPr>
        <w:pStyle w:val="BodyText"/>
        <w:spacing w:before="3"/>
        <w:rPr>
          <w:sz w:val="23"/>
        </w:rPr>
      </w:pPr>
    </w:p>
    <w:p w14:paraId="677A2D17" w14:textId="77777777" w:rsidR="000C20EA" w:rsidRDefault="000C20EA" w:rsidP="000C20EA">
      <w:pPr>
        <w:pStyle w:val="BodyText"/>
        <w:spacing w:before="1" w:line="259" w:lineRule="auto"/>
        <w:ind w:left="127" w:right="5294"/>
      </w:pPr>
      <w:r>
        <w:t>Graduate Seminars in related disciplines ETR 622 - Methods of Multivariate Analysis</w:t>
      </w:r>
    </w:p>
    <w:p w14:paraId="5520B048" w14:textId="77777777" w:rsidR="000C20EA" w:rsidRDefault="000C20EA" w:rsidP="000C20EA">
      <w:pPr>
        <w:pStyle w:val="BodyText"/>
        <w:spacing w:line="259" w:lineRule="auto"/>
        <w:ind w:left="127" w:right="3593"/>
      </w:pPr>
      <w:r>
        <w:t>ETR 636 - Educational Assessment for the Handicapped ETR 620 - Educational Research Planning and Interpretation HSCI 640 – Communication for Health Professionals</w:t>
      </w:r>
    </w:p>
    <w:p w14:paraId="6217ADB2" w14:textId="77777777" w:rsidR="000C20EA" w:rsidRDefault="000C20EA" w:rsidP="000C20EA">
      <w:pPr>
        <w:pStyle w:val="BodyText"/>
        <w:spacing w:before="1" w:line="259" w:lineRule="auto"/>
        <w:ind w:left="128" w:right="3886"/>
      </w:pPr>
      <w:r>
        <w:t>HSCI 660 – Applied Health Disparities Research Methods HSCI 710 – Teaching in the Health Professions</w:t>
      </w:r>
    </w:p>
    <w:p w14:paraId="416F62F3" w14:textId="77777777" w:rsidR="000C20EA" w:rsidRDefault="000C20EA" w:rsidP="000C20EA">
      <w:pPr>
        <w:pStyle w:val="BodyText"/>
        <w:spacing w:before="1"/>
        <w:ind w:left="128"/>
      </w:pPr>
      <w:r>
        <w:t xml:space="preserve">NURS 701 </w:t>
      </w:r>
      <w:r>
        <w:rPr>
          <w:sz w:val="21"/>
        </w:rPr>
        <w:t xml:space="preserve">- </w:t>
      </w:r>
      <w:r>
        <w:t>Leadership</w:t>
      </w:r>
    </w:p>
    <w:p w14:paraId="6933E395" w14:textId="77777777" w:rsidR="000C20EA" w:rsidRDefault="000C20EA" w:rsidP="000C20EA">
      <w:pPr>
        <w:pStyle w:val="BodyText"/>
        <w:spacing w:before="21"/>
        <w:ind w:left="127"/>
      </w:pPr>
      <w:r>
        <w:t xml:space="preserve">PHHE 607 </w:t>
      </w:r>
      <w:r>
        <w:rPr>
          <w:sz w:val="21"/>
        </w:rPr>
        <w:t xml:space="preserve">- </w:t>
      </w:r>
      <w:r>
        <w:t>Health Services Management</w:t>
      </w:r>
    </w:p>
    <w:p w14:paraId="06AECD22" w14:textId="77777777" w:rsidR="000C20EA" w:rsidRDefault="000C20EA" w:rsidP="000C20EA">
      <w:pPr>
        <w:pStyle w:val="BodyText"/>
        <w:spacing w:before="20" w:line="259" w:lineRule="auto"/>
        <w:ind w:left="128" w:right="2124"/>
      </w:pPr>
      <w:r>
        <w:t xml:space="preserve">PHHE 655 </w:t>
      </w:r>
      <w:r>
        <w:rPr>
          <w:sz w:val="21"/>
        </w:rPr>
        <w:t xml:space="preserve">- </w:t>
      </w:r>
      <w:r>
        <w:t xml:space="preserve">Human Resources Management in the Health Care Setting PHHE 653 </w:t>
      </w:r>
      <w:r>
        <w:rPr>
          <w:sz w:val="21"/>
        </w:rPr>
        <w:t xml:space="preserve">- </w:t>
      </w:r>
      <w:r>
        <w:t xml:space="preserve">Financial Decision Making for Health Services Managers PHHE 651 </w:t>
      </w:r>
      <w:r>
        <w:rPr>
          <w:sz w:val="21"/>
        </w:rPr>
        <w:t xml:space="preserve">- </w:t>
      </w:r>
      <w:r>
        <w:t>Health Economics for Health Service Managers</w:t>
      </w:r>
    </w:p>
    <w:p w14:paraId="7B004A72" w14:textId="77777777" w:rsidR="000C20EA" w:rsidRDefault="000C20EA" w:rsidP="000C20EA">
      <w:pPr>
        <w:pStyle w:val="BodyText"/>
        <w:spacing w:before="2" w:line="259" w:lineRule="auto"/>
        <w:ind w:left="128" w:right="5813"/>
      </w:pPr>
      <w:r>
        <w:t xml:space="preserve">GERO 565 </w:t>
      </w:r>
      <w:r>
        <w:rPr>
          <w:sz w:val="21"/>
        </w:rPr>
        <w:t xml:space="preserve">- </w:t>
      </w:r>
      <w:r>
        <w:t xml:space="preserve">Issues in Gerontology GERO 567 </w:t>
      </w:r>
      <w:r>
        <w:rPr>
          <w:sz w:val="21"/>
        </w:rPr>
        <w:t xml:space="preserve">- </w:t>
      </w:r>
      <w:r>
        <w:t xml:space="preserve">Fieldwork in Gerontology UHHS 770 </w:t>
      </w:r>
      <w:r>
        <w:rPr>
          <w:sz w:val="21"/>
        </w:rPr>
        <w:t xml:space="preserve">- </w:t>
      </w:r>
      <w:r>
        <w:t>Independent Study</w:t>
      </w:r>
    </w:p>
    <w:p w14:paraId="5534E0FD" w14:textId="77777777" w:rsidR="000C20EA" w:rsidRDefault="000C20EA" w:rsidP="000C20EA">
      <w:pPr>
        <w:pStyle w:val="BodyText"/>
        <w:rPr>
          <w:sz w:val="24"/>
        </w:rPr>
      </w:pPr>
    </w:p>
    <w:p w14:paraId="68A82133" w14:textId="77777777" w:rsidR="000C20EA" w:rsidRDefault="000C20EA" w:rsidP="000C20EA">
      <w:pPr>
        <w:pStyle w:val="BodyText"/>
        <w:rPr>
          <w:sz w:val="24"/>
        </w:rPr>
      </w:pPr>
    </w:p>
    <w:p w14:paraId="150E92D2" w14:textId="77777777" w:rsidR="000C20EA" w:rsidRDefault="000C20EA" w:rsidP="000C20EA">
      <w:pPr>
        <w:pStyle w:val="BodyText"/>
        <w:spacing w:before="2"/>
        <w:rPr>
          <w:sz w:val="23"/>
        </w:rPr>
      </w:pPr>
    </w:p>
    <w:p w14:paraId="6B234E57" w14:textId="77777777" w:rsidR="000C20EA" w:rsidRDefault="000C20EA" w:rsidP="000C20EA">
      <w:pPr>
        <w:pStyle w:val="Heading2"/>
        <w:numPr>
          <w:ilvl w:val="0"/>
          <w:numId w:val="13"/>
        </w:numPr>
        <w:tabs>
          <w:tab w:val="left" w:pos="587"/>
        </w:tabs>
        <w:ind w:left="586" w:hanging="462"/>
      </w:pPr>
      <w:bookmarkStart w:id="82" w:name="11_APPENDIX_V:_ASSISTANTSHIPS_AND_FELLOW"/>
      <w:bookmarkStart w:id="83" w:name="_bookmark39"/>
      <w:bookmarkEnd w:id="82"/>
      <w:bookmarkEnd w:id="83"/>
      <w:r>
        <w:rPr>
          <w:sz w:val="36"/>
        </w:rPr>
        <w:t>A</w:t>
      </w:r>
      <w:r>
        <w:t xml:space="preserve">PPENDIX </w:t>
      </w:r>
      <w:r>
        <w:rPr>
          <w:sz w:val="36"/>
        </w:rPr>
        <w:t>V: A</w:t>
      </w:r>
      <w:r>
        <w:t>SSISTANTSHIPS AND</w:t>
      </w:r>
      <w:r>
        <w:rPr>
          <w:spacing w:val="-26"/>
        </w:rPr>
        <w:t xml:space="preserve"> </w:t>
      </w:r>
      <w:r>
        <w:rPr>
          <w:sz w:val="36"/>
        </w:rPr>
        <w:t>F</w:t>
      </w:r>
      <w:r>
        <w:t>ELLOWSHIPS</w:t>
      </w:r>
    </w:p>
    <w:p w14:paraId="44814775" w14:textId="77777777" w:rsidR="000C20EA" w:rsidRDefault="000C20EA" w:rsidP="000C20EA">
      <w:pPr>
        <w:pStyle w:val="BodyText"/>
        <w:spacing w:before="11"/>
        <w:rPr>
          <w:rFonts w:ascii="Times New Roman"/>
          <w:b/>
          <w:sz w:val="21"/>
        </w:rPr>
      </w:pPr>
      <w:r>
        <w:rPr>
          <w:noProof/>
        </w:rPr>
        <mc:AlternateContent>
          <mc:Choice Requires="wps">
            <w:drawing>
              <wp:anchor distT="0" distB="0" distL="0" distR="0" simplePos="0" relativeHeight="251679744" behindDoc="1" locked="0" layoutInCell="1" allowOverlap="1" wp14:anchorId="361E874F" wp14:editId="4C39B80E">
                <wp:simplePos x="0" y="0"/>
                <wp:positionH relativeFrom="page">
                  <wp:posOffset>895985</wp:posOffset>
                </wp:positionH>
                <wp:positionV relativeFrom="paragraph">
                  <wp:posOffset>189865</wp:posOffset>
                </wp:positionV>
                <wp:extent cx="597979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8547">
                          <a:solidFill>
                            <a:srgbClr val="58585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5C4A8" id="Freeform 2" o:spid="_x0000_s1026" style="position:absolute;margin-left:70.55pt;margin-top:14.95pt;width:470.8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" path="m,l9417,e" filled="f" strokecolor="#585858" strokeweight=".23742mm">
                <v:path arrowok="t" o:connecttype="custom" o:connectlocs="0,0;5979795,0" o:connectangles="0,0"/>
                <w10:wrap type="topAndBottom" anchorx="page"/>
              </v:shape>
            </w:pict>
          </mc:Fallback>
        </mc:AlternateContent>
      </w:r>
    </w:p>
    <w:p w14:paraId="46B06A91" w14:textId="056BC602" w:rsidR="00783F6E" w:rsidRDefault="000C20EA" w:rsidP="00004AE1">
      <w:pPr>
        <w:pStyle w:val="BodyText"/>
        <w:spacing w:before="197" w:line="252" w:lineRule="auto"/>
        <w:ind w:left="135" w:right="529" w:hanging="8"/>
      </w:pPr>
      <w:r>
        <w:t xml:space="preserve">In general, potential sources for fellowships, scholarships or assistantships can be accessed through the Graduate School website. The PhD HS and Academic Advisors may provide specific information about available assistantships. </w:t>
      </w:r>
    </w:p>
    <w:sectPr w:rsidR="00783F6E">
      <w:pgSz w:w="12240" w:h="15840"/>
      <w:pgMar w:top="860" w:right="1280" w:bottom="1120" w:left="1300" w:header="0" w:footer="9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28FA" w14:textId="77777777" w:rsidR="00B27CD6" w:rsidRDefault="00B27CD6">
      <w:r>
        <w:separator/>
      </w:r>
    </w:p>
  </w:endnote>
  <w:endnote w:type="continuationSeparator" w:id="0">
    <w:p w14:paraId="087B1023" w14:textId="77777777" w:rsidR="00B27CD6" w:rsidRDefault="00B2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7B5E" w14:textId="77777777" w:rsidR="003319C9" w:rsidRDefault="00331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107F" w14:textId="77777777" w:rsidR="007F049F" w:rsidRDefault="00750C3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719DC85" wp14:editId="662DB846">
              <wp:simplePos x="0" y="0"/>
              <wp:positionH relativeFrom="page">
                <wp:posOffset>3765550</wp:posOffset>
              </wp:positionH>
              <wp:positionV relativeFrom="page">
                <wp:posOffset>9323070</wp:posOffset>
              </wp:positionV>
              <wp:extent cx="241300"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34D18" w14:textId="77777777" w:rsidR="007F049F" w:rsidRDefault="00750C3B">
                          <w:pPr>
                            <w:pStyle w:val="BodyText"/>
                            <w:spacing w:before="20"/>
                            <w:ind w:left="60"/>
                            <w:rPr>
                              <w:rFonts w:ascii="Franklin Gothic Book"/>
                            </w:rPr>
                          </w:pPr>
                          <w:r>
                            <w:fldChar w:fldCharType="begin"/>
                          </w:r>
                          <w:r>
                            <w:rPr>
                              <w:rFonts w:ascii="Franklin Gothic Book"/>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9DC85" id="_x0000_t202" coordsize="21600,21600" o:spt="202" path="m,l,21600r21600,l21600,xe">
              <v:stroke joinstyle="miter"/>
              <v:path gradientshapeok="t" o:connecttype="rect"/>
            </v:shapetype>
            <v:shape id="Text Box 1" o:spid="_x0000_s1026" type="#_x0000_t202" style="position:absolute;margin-left:296.5pt;margin-top:734.1pt;width:19pt;height:1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" filled="f" stroked="f">
              <v:textbox inset="0,0,0,0">
                <w:txbxContent>
                  <w:p w14:paraId="03034D18" w14:textId="77777777" w:rsidR="007F049F" w:rsidRDefault="00750C3B">
                    <w:pPr>
                      <w:pStyle w:val="BodyText"/>
                      <w:spacing w:before="20"/>
                      <w:ind w:left="60"/>
                      <w:rPr>
                        <w:rFonts w:ascii="Franklin Gothic Book"/>
                      </w:rPr>
                    </w:pPr>
                    <w:r>
                      <w:fldChar w:fldCharType="begin"/>
                    </w:r>
                    <w:r>
                      <w:rPr>
                        <w:rFonts w:ascii="Franklin Gothic Book"/>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46D6" w14:textId="77777777" w:rsidR="003319C9" w:rsidRDefault="00331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6509" w14:textId="77777777" w:rsidR="00B27CD6" w:rsidRDefault="00B27CD6">
      <w:r>
        <w:separator/>
      </w:r>
    </w:p>
  </w:footnote>
  <w:footnote w:type="continuationSeparator" w:id="0">
    <w:p w14:paraId="3609A910" w14:textId="77777777" w:rsidR="00B27CD6" w:rsidRDefault="00B2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9116" w14:textId="77777777" w:rsidR="003319C9" w:rsidRDefault="00331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781B" w14:textId="5F0FC257" w:rsidR="003319C9" w:rsidRDefault="00331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6F3D" w14:textId="77777777" w:rsidR="003319C9" w:rsidRDefault="00331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0DD0"/>
    <w:multiLevelType w:val="hybridMultilevel"/>
    <w:tmpl w:val="07FE0B56"/>
    <w:lvl w:ilvl="0" w:tplc="2AEC2EE0">
      <w:numFmt w:val="bullet"/>
      <w:lvlText w:val="•"/>
      <w:lvlJc w:val="left"/>
      <w:pPr>
        <w:ind w:left="968" w:hanging="382"/>
      </w:pPr>
      <w:rPr>
        <w:rFonts w:ascii="Segoe UI Symbol" w:eastAsia="Segoe UI Symbol" w:hAnsi="Segoe UI Symbol" w:cs="Segoe UI Symbol" w:hint="default"/>
        <w:w w:val="100"/>
        <w:sz w:val="21"/>
        <w:szCs w:val="21"/>
        <w:lang w:val="en-US" w:eastAsia="en-US" w:bidi="en-US"/>
      </w:rPr>
    </w:lvl>
    <w:lvl w:ilvl="1" w:tplc="9F74D284">
      <w:numFmt w:val="bullet"/>
      <w:lvlText w:val="•"/>
      <w:lvlJc w:val="left"/>
      <w:pPr>
        <w:ind w:left="1830" w:hanging="382"/>
      </w:pPr>
      <w:rPr>
        <w:rFonts w:hint="default"/>
        <w:lang w:val="en-US" w:eastAsia="en-US" w:bidi="en-US"/>
      </w:rPr>
    </w:lvl>
    <w:lvl w:ilvl="2" w:tplc="C0F40CD0">
      <w:numFmt w:val="bullet"/>
      <w:lvlText w:val="•"/>
      <w:lvlJc w:val="left"/>
      <w:pPr>
        <w:ind w:left="2700" w:hanging="382"/>
      </w:pPr>
      <w:rPr>
        <w:rFonts w:hint="default"/>
        <w:lang w:val="en-US" w:eastAsia="en-US" w:bidi="en-US"/>
      </w:rPr>
    </w:lvl>
    <w:lvl w:ilvl="3" w:tplc="E9561A62">
      <w:numFmt w:val="bullet"/>
      <w:lvlText w:val="•"/>
      <w:lvlJc w:val="left"/>
      <w:pPr>
        <w:ind w:left="3570" w:hanging="382"/>
      </w:pPr>
      <w:rPr>
        <w:rFonts w:hint="default"/>
        <w:lang w:val="en-US" w:eastAsia="en-US" w:bidi="en-US"/>
      </w:rPr>
    </w:lvl>
    <w:lvl w:ilvl="4" w:tplc="8F961900">
      <w:numFmt w:val="bullet"/>
      <w:lvlText w:val="•"/>
      <w:lvlJc w:val="left"/>
      <w:pPr>
        <w:ind w:left="4440" w:hanging="382"/>
      </w:pPr>
      <w:rPr>
        <w:rFonts w:hint="default"/>
        <w:lang w:val="en-US" w:eastAsia="en-US" w:bidi="en-US"/>
      </w:rPr>
    </w:lvl>
    <w:lvl w:ilvl="5" w:tplc="923A5B0E">
      <w:numFmt w:val="bullet"/>
      <w:lvlText w:val="•"/>
      <w:lvlJc w:val="left"/>
      <w:pPr>
        <w:ind w:left="5310" w:hanging="382"/>
      </w:pPr>
      <w:rPr>
        <w:rFonts w:hint="default"/>
        <w:lang w:val="en-US" w:eastAsia="en-US" w:bidi="en-US"/>
      </w:rPr>
    </w:lvl>
    <w:lvl w:ilvl="6" w:tplc="860CE45E">
      <w:numFmt w:val="bullet"/>
      <w:lvlText w:val="•"/>
      <w:lvlJc w:val="left"/>
      <w:pPr>
        <w:ind w:left="6180" w:hanging="382"/>
      </w:pPr>
      <w:rPr>
        <w:rFonts w:hint="default"/>
        <w:lang w:val="en-US" w:eastAsia="en-US" w:bidi="en-US"/>
      </w:rPr>
    </w:lvl>
    <w:lvl w:ilvl="7" w:tplc="669A8952">
      <w:numFmt w:val="bullet"/>
      <w:lvlText w:val="•"/>
      <w:lvlJc w:val="left"/>
      <w:pPr>
        <w:ind w:left="7050" w:hanging="382"/>
      </w:pPr>
      <w:rPr>
        <w:rFonts w:hint="default"/>
        <w:lang w:val="en-US" w:eastAsia="en-US" w:bidi="en-US"/>
      </w:rPr>
    </w:lvl>
    <w:lvl w:ilvl="8" w:tplc="9E6657FC">
      <w:numFmt w:val="bullet"/>
      <w:lvlText w:val="•"/>
      <w:lvlJc w:val="left"/>
      <w:pPr>
        <w:ind w:left="7920" w:hanging="382"/>
      </w:pPr>
      <w:rPr>
        <w:rFonts w:hint="default"/>
        <w:lang w:val="en-US" w:eastAsia="en-US" w:bidi="en-US"/>
      </w:rPr>
    </w:lvl>
  </w:abstractNum>
  <w:abstractNum w:abstractNumId="1" w15:restartNumberingAfterBreak="0">
    <w:nsid w:val="0ABE44A2"/>
    <w:multiLevelType w:val="hybridMultilevel"/>
    <w:tmpl w:val="88D24540"/>
    <w:lvl w:ilvl="0" w:tplc="2036FFD8">
      <w:numFmt w:val="bullet"/>
      <w:lvlText w:val="•"/>
      <w:lvlJc w:val="left"/>
      <w:pPr>
        <w:ind w:left="951" w:hanging="361"/>
      </w:pPr>
      <w:rPr>
        <w:rFonts w:ascii="Arial" w:eastAsia="Arial" w:hAnsi="Arial" w:cs="Arial" w:hint="default"/>
        <w:w w:val="100"/>
        <w:sz w:val="22"/>
        <w:szCs w:val="22"/>
        <w:lang w:val="en-US" w:eastAsia="en-US" w:bidi="en-US"/>
      </w:rPr>
    </w:lvl>
    <w:lvl w:ilvl="1" w:tplc="C2C48602">
      <w:numFmt w:val="bullet"/>
      <w:lvlText w:val="•"/>
      <w:lvlJc w:val="left"/>
      <w:pPr>
        <w:ind w:left="1760" w:hanging="361"/>
      </w:pPr>
      <w:rPr>
        <w:rFonts w:hint="default"/>
        <w:lang w:val="en-US" w:eastAsia="en-US" w:bidi="en-US"/>
      </w:rPr>
    </w:lvl>
    <w:lvl w:ilvl="2" w:tplc="9B048DE2">
      <w:numFmt w:val="bullet"/>
      <w:lvlText w:val="•"/>
      <w:lvlJc w:val="left"/>
      <w:pPr>
        <w:ind w:left="2637" w:hanging="361"/>
      </w:pPr>
      <w:rPr>
        <w:rFonts w:hint="default"/>
        <w:lang w:val="en-US" w:eastAsia="en-US" w:bidi="en-US"/>
      </w:rPr>
    </w:lvl>
    <w:lvl w:ilvl="3" w:tplc="9A4E341E">
      <w:numFmt w:val="bullet"/>
      <w:lvlText w:val="•"/>
      <w:lvlJc w:val="left"/>
      <w:pPr>
        <w:ind w:left="3515" w:hanging="361"/>
      </w:pPr>
      <w:rPr>
        <w:rFonts w:hint="default"/>
        <w:lang w:val="en-US" w:eastAsia="en-US" w:bidi="en-US"/>
      </w:rPr>
    </w:lvl>
    <w:lvl w:ilvl="4" w:tplc="EBAA9122">
      <w:numFmt w:val="bullet"/>
      <w:lvlText w:val="•"/>
      <w:lvlJc w:val="left"/>
      <w:pPr>
        <w:ind w:left="4393" w:hanging="361"/>
      </w:pPr>
      <w:rPr>
        <w:rFonts w:hint="default"/>
        <w:lang w:val="en-US" w:eastAsia="en-US" w:bidi="en-US"/>
      </w:rPr>
    </w:lvl>
    <w:lvl w:ilvl="5" w:tplc="4C108A9A">
      <w:numFmt w:val="bullet"/>
      <w:lvlText w:val="•"/>
      <w:lvlJc w:val="left"/>
      <w:pPr>
        <w:ind w:left="5271" w:hanging="361"/>
      </w:pPr>
      <w:rPr>
        <w:rFonts w:hint="default"/>
        <w:lang w:val="en-US" w:eastAsia="en-US" w:bidi="en-US"/>
      </w:rPr>
    </w:lvl>
    <w:lvl w:ilvl="6" w:tplc="A072AE9C">
      <w:numFmt w:val="bullet"/>
      <w:lvlText w:val="•"/>
      <w:lvlJc w:val="left"/>
      <w:pPr>
        <w:ind w:left="6148" w:hanging="361"/>
      </w:pPr>
      <w:rPr>
        <w:rFonts w:hint="default"/>
        <w:lang w:val="en-US" w:eastAsia="en-US" w:bidi="en-US"/>
      </w:rPr>
    </w:lvl>
    <w:lvl w:ilvl="7" w:tplc="3490D902">
      <w:numFmt w:val="bullet"/>
      <w:lvlText w:val="•"/>
      <w:lvlJc w:val="left"/>
      <w:pPr>
        <w:ind w:left="7026" w:hanging="361"/>
      </w:pPr>
      <w:rPr>
        <w:rFonts w:hint="default"/>
        <w:lang w:val="en-US" w:eastAsia="en-US" w:bidi="en-US"/>
      </w:rPr>
    </w:lvl>
    <w:lvl w:ilvl="8" w:tplc="A8E62B9E">
      <w:numFmt w:val="bullet"/>
      <w:lvlText w:val="•"/>
      <w:lvlJc w:val="left"/>
      <w:pPr>
        <w:ind w:left="7904" w:hanging="361"/>
      </w:pPr>
      <w:rPr>
        <w:rFonts w:hint="default"/>
        <w:lang w:val="en-US" w:eastAsia="en-US" w:bidi="en-US"/>
      </w:rPr>
    </w:lvl>
  </w:abstractNum>
  <w:abstractNum w:abstractNumId="2" w15:restartNumberingAfterBreak="0">
    <w:nsid w:val="0C4A2C27"/>
    <w:multiLevelType w:val="hybridMultilevel"/>
    <w:tmpl w:val="337C8D98"/>
    <w:lvl w:ilvl="0" w:tplc="63A056D0">
      <w:start w:val="1"/>
      <w:numFmt w:val="decimal"/>
      <w:lvlText w:val="%1"/>
      <w:lvlJc w:val="left"/>
      <w:pPr>
        <w:ind w:left="355" w:hanging="202"/>
      </w:pPr>
      <w:rPr>
        <w:rFonts w:ascii="Arial" w:eastAsia="Arial" w:hAnsi="Arial" w:cs="Arial" w:hint="default"/>
        <w:spacing w:val="-2"/>
        <w:w w:val="100"/>
        <w:sz w:val="18"/>
        <w:szCs w:val="18"/>
        <w:lang w:val="en-US" w:eastAsia="en-US" w:bidi="en-US"/>
      </w:rPr>
    </w:lvl>
    <w:lvl w:ilvl="1" w:tplc="D8DAB294">
      <w:numFmt w:val="bullet"/>
      <w:lvlText w:val="•"/>
      <w:lvlJc w:val="left"/>
      <w:pPr>
        <w:ind w:left="1290" w:hanging="202"/>
      </w:pPr>
      <w:rPr>
        <w:rFonts w:hint="default"/>
        <w:lang w:val="en-US" w:eastAsia="en-US" w:bidi="en-US"/>
      </w:rPr>
    </w:lvl>
    <w:lvl w:ilvl="2" w:tplc="7306461E">
      <w:numFmt w:val="bullet"/>
      <w:lvlText w:val="•"/>
      <w:lvlJc w:val="left"/>
      <w:pPr>
        <w:ind w:left="2220" w:hanging="202"/>
      </w:pPr>
      <w:rPr>
        <w:rFonts w:hint="default"/>
        <w:lang w:val="en-US" w:eastAsia="en-US" w:bidi="en-US"/>
      </w:rPr>
    </w:lvl>
    <w:lvl w:ilvl="3" w:tplc="58DC6FA0">
      <w:numFmt w:val="bullet"/>
      <w:lvlText w:val="•"/>
      <w:lvlJc w:val="left"/>
      <w:pPr>
        <w:ind w:left="3150" w:hanging="202"/>
      </w:pPr>
      <w:rPr>
        <w:rFonts w:hint="default"/>
        <w:lang w:val="en-US" w:eastAsia="en-US" w:bidi="en-US"/>
      </w:rPr>
    </w:lvl>
    <w:lvl w:ilvl="4" w:tplc="DEECC5B2">
      <w:numFmt w:val="bullet"/>
      <w:lvlText w:val="•"/>
      <w:lvlJc w:val="left"/>
      <w:pPr>
        <w:ind w:left="4080" w:hanging="202"/>
      </w:pPr>
      <w:rPr>
        <w:rFonts w:hint="default"/>
        <w:lang w:val="en-US" w:eastAsia="en-US" w:bidi="en-US"/>
      </w:rPr>
    </w:lvl>
    <w:lvl w:ilvl="5" w:tplc="E3BC2264">
      <w:numFmt w:val="bullet"/>
      <w:lvlText w:val="•"/>
      <w:lvlJc w:val="left"/>
      <w:pPr>
        <w:ind w:left="5010" w:hanging="202"/>
      </w:pPr>
      <w:rPr>
        <w:rFonts w:hint="default"/>
        <w:lang w:val="en-US" w:eastAsia="en-US" w:bidi="en-US"/>
      </w:rPr>
    </w:lvl>
    <w:lvl w:ilvl="6" w:tplc="B33ECBFA">
      <w:numFmt w:val="bullet"/>
      <w:lvlText w:val="•"/>
      <w:lvlJc w:val="left"/>
      <w:pPr>
        <w:ind w:left="5940" w:hanging="202"/>
      </w:pPr>
      <w:rPr>
        <w:rFonts w:hint="default"/>
        <w:lang w:val="en-US" w:eastAsia="en-US" w:bidi="en-US"/>
      </w:rPr>
    </w:lvl>
    <w:lvl w:ilvl="7" w:tplc="D1FC4362">
      <w:numFmt w:val="bullet"/>
      <w:lvlText w:val="•"/>
      <w:lvlJc w:val="left"/>
      <w:pPr>
        <w:ind w:left="6870" w:hanging="202"/>
      </w:pPr>
      <w:rPr>
        <w:rFonts w:hint="default"/>
        <w:lang w:val="en-US" w:eastAsia="en-US" w:bidi="en-US"/>
      </w:rPr>
    </w:lvl>
    <w:lvl w:ilvl="8" w:tplc="7FBE1858">
      <w:numFmt w:val="bullet"/>
      <w:lvlText w:val="•"/>
      <w:lvlJc w:val="left"/>
      <w:pPr>
        <w:ind w:left="7800" w:hanging="202"/>
      </w:pPr>
      <w:rPr>
        <w:rFonts w:hint="default"/>
        <w:lang w:val="en-US" w:eastAsia="en-US" w:bidi="en-US"/>
      </w:rPr>
    </w:lvl>
  </w:abstractNum>
  <w:abstractNum w:abstractNumId="3" w15:restartNumberingAfterBreak="0">
    <w:nsid w:val="106361E0"/>
    <w:multiLevelType w:val="hybridMultilevel"/>
    <w:tmpl w:val="3C06259A"/>
    <w:lvl w:ilvl="0" w:tplc="EBB65292">
      <w:start w:val="1"/>
      <w:numFmt w:val="decimal"/>
      <w:lvlText w:val="%1."/>
      <w:lvlJc w:val="left"/>
      <w:pPr>
        <w:ind w:left="720" w:hanging="360"/>
      </w:pPr>
    </w:lvl>
    <w:lvl w:ilvl="1" w:tplc="3D705840">
      <w:start w:val="1"/>
      <w:numFmt w:val="decimal"/>
      <w:lvlText w:val="%2."/>
      <w:lvlJc w:val="left"/>
      <w:pPr>
        <w:ind w:left="1440" w:hanging="1080"/>
      </w:pPr>
    </w:lvl>
    <w:lvl w:ilvl="2" w:tplc="F4727BDC">
      <w:start w:val="1"/>
      <w:numFmt w:val="decimal"/>
      <w:lvlText w:val="%3."/>
      <w:lvlJc w:val="left"/>
      <w:pPr>
        <w:ind w:left="2160" w:hanging="1980"/>
      </w:pPr>
    </w:lvl>
    <w:lvl w:ilvl="3" w:tplc="2286D638">
      <w:start w:val="1"/>
      <w:numFmt w:val="decimal"/>
      <w:lvlText w:val="%4."/>
      <w:lvlJc w:val="left"/>
      <w:pPr>
        <w:ind w:left="2880" w:hanging="2520"/>
      </w:pPr>
    </w:lvl>
    <w:lvl w:ilvl="4" w:tplc="CF126620">
      <w:start w:val="1"/>
      <w:numFmt w:val="decimal"/>
      <w:lvlText w:val="%5."/>
      <w:lvlJc w:val="left"/>
      <w:pPr>
        <w:ind w:left="3600" w:hanging="3240"/>
      </w:pPr>
    </w:lvl>
    <w:lvl w:ilvl="5" w:tplc="437C4D0C">
      <w:start w:val="1"/>
      <w:numFmt w:val="decimal"/>
      <w:lvlText w:val="%6."/>
      <w:lvlJc w:val="left"/>
      <w:pPr>
        <w:ind w:left="4320" w:hanging="4140"/>
      </w:pPr>
    </w:lvl>
    <w:lvl w:ilvl="6" w:tplc="12C67764">
      <w:start w:val="1"/>
      <w:numFmt w:val="decimal"/>
      <w:lvlText w:val="%7."/>
      <w:lvlJc w:val="left"/>
      <w:pPr>
        <w:ind w:left="5040" w:hanging="4680"/>
      </w:pPr>
    </w:lvl>
    <w:lvl w:ilvl="7" w:tplc="C2C0DD20">
      <w:start w:val="1"/>
      <w:numFmt w:val="decimal"/>
      <w:lvlText w:val="%8."/>
      <w:lvlJc w:val="left"/>
      <w:pPr>
        <w:ind w:left="5760" w:hanging="5400"/>
      </w:pPr>
    </w:lvl>
    <w:lvl w:ilvl="8" w:tplc="C3260976">
      <w:start w:val="1"/>
      <w:numFmt w:val="decimal"/>
      <w:lvlText w:val="%9."/>
      <w:lvlJc w:val="left"/>
      <w:pPr>
        <w:ind w:left="6480" w:hanging="6300"/>
      </w:pPr>
    </w:lvl>
  </w:abstractNum>
  <w:abstractNum w:abstractNumId="4" w15:restartNumberingAfterBreak="0">
    <w:nsid w:val="15593939"/>
    <w:multiLevelType w:val="hybridMultilevel"/>
    <w:tmpl w:val="FDCE5754"/>
    <w:lvl w:ilvl="0" w:tplc="81E0D8F2">
      <w:start w:val="1"/>
      <w:numFmt w:val="decimal"/>
      <w:lvlText w:val="%1)"/>
      <w:lvlJc w:val="left"/>
      <w:pPr>
        <w:ind w:left="1580" w:hanging="360"/>
        <w:jc w:val="right"/>
      </w:pPr>
      <w:rPr>
        <w:rFonts w:ascii="Arial" w:eastAsia="Arial" w:hAnsi="Arial" w:cs="Arial" w:hint="default"/>
        <w:spacing w:val="-1"/>
        <w:w w:val="100"/>
        <w:sz w:val="22"/>
        <w:szCs w:val="22"/>
        <w:lang w:val="en-US" w:eastAsia="en-US" w:bidi="en-US"/>
      </w:rPr>
    </w:lvl>
    <w:lvl w:ilvl="1" w:tplc="5A8404A2">
      <w:numFmt w:val="bullet"/>
      <w:lvlText w:val="•"/>
      <w:lvlJc w:val="left"/>
      <w:pPr>
        <w:ind w:left="2388" w:hanging="360"/>
      </w:pPr>
      <w:rPr>
        <w:rFonts w:hint="default"/>
        <w:lang w:val="en-US" w:eastAsia="en-US" w:bidi="en-US"/>
      </w:rPr>
    </w:lvl>
    <w:lvl w:ilvl="2" w:tplc="1AEE690E">
      <w:numFmt w:val="bullet"/>
      <w:lvlText w:val="•"/>
      <w:lvlJc w:val="left"/>
      <w:pPr>
        <w:ind w:left="3196" w:hanging="360"/>
      </w:pPr>
      <w:rPr>
        <w:rFonts w:hint="default"/>
        <w:lang w:val="en-US" w:eastAsia="en-US" w:bidi="en-US"/>
      </w:rPr>
    </w:lvl>
    <w:lvl w:ilvl="3" w:tplc="D0EEE1C8">
      <w:numFmt w:val="bullet"/>
      <w:lvlText w:val="•"/>
      <w:lvlJc w:val="left"/>
      <w:pPr>
        <w:ind w:left="4004" w:hanging="360"/>
      </w:pPr>
      <w:rPr>
        <w:rFonts w:hint="default"/>
        <w:lang w:val="en-US" w:eastAsia="en-US" w:bidi="en-US"/>
      </w:rPr>
    </w:lvl>
    <w:lvl w:ilvl="4" w:tplc="3A6EF19E">
      <w:numFmt w:val="bullet"/>
      <w:lvlText w:val="•"/>
      <w:lvlJc w:val="left"/>
      <w:pPr>
        <w:ind w:left="4812" w:hanging="360"/>
      </w:pPr>
      <w:rPr>
        <w:rFonts w:hint="default"/>
        <w:lang w:val="en-US" w:eastAsia="en-US" w:bidi="en-US"/>
      </w:rPr>
    </w:lvl>
    <w:lvl w:ilvl="5" w:tplc="FBC446D0">
      <w:numFmt w:val="bullet"/>
      <w:lvlText w:val="•"/>
      <w:lvlJc w:val="left"/>
      <w:pPr>
        <w:ind w:left="5620" w:hanging="360"/>
      </w:pPr>
      <w:rPr>
        <w:rFonts w:hint="default"/>
        <w:lang w:val="en-US" w:eastAsia="en-US" w:bidi="en-US"/>
      </w:rPr>
    </w:lvl>
    <w:lvl w:ilvl="6" w:tplc="2C7E4F30">
      <w:numFmt w:val="bullet"/>
      <w:lvlText w:val="•"/>
      <w:lvlJc w:val="left"/>
      <w:pPr>
        <w:ind w:left="6428" w:hanging="360"/>
      </w:pPr>
      <w:rPr>
        <w:rFonts w:hint="default"/>
        <w:lang w:val="en-US" w:eastAsia="en-US" w:bidi="en-US"/>
      </w:rPr>
    </w:lvl>
    <w:lvl w:ilvl="7" w:tplc="41108E6E">
      <w:numFmt w:val="bullet"/>
      <w:lvlText w:val="•"/>
      <w:lvlJc w:val="left"/>
      <w:pPr>
        <w:ind w:left="7236" w:hanging="360"/>
      </w:pPr>
      <w:rPr>
        <w:rFonts w:hint="default"/>
        <w:lang w:val="en-US" w:eastAsia="en-US" w:bidi="en-US"/>
      </w:rPr>
    </w:lvl>
    <w:lvl w:ilvl="8" w:tplc="99165DB4">
      <w:numFmt w:val="bullet"/>
      <w:lvlText w:val="•"/>
      <w:lvlJc w:val="left"/>
      <w:pPr>
        <w:ind w:left="8044" w:hanging="360"/>
      </w:pPr>
      <w:rPr>
        <w:rFonts w:hint="default"/>
        <w:lang w:val="en-US" w:eastAsia="en-US" w:bidi="en-US"/>
      </w:rPr>
    </w:lvl>
  </w:abstractNum>
  <w:abstractNum w:abstractNumId="5" w15:restartNumberingAfterBreak="0">
    <w:nsid w:val="18227C2E"/>
    <w:multiLevelType w:val="hybridMultilevel"/>
    <w:tmpl w:val="E04AF7E4"/>
    <w:lvl w:ilvl="0" w:tplc="CC9026FC">
      <w:start w:val="1"/>
      <w:numFmt w:val="decimal"/>
      <w:lvlText w:val="%1"/>
      <w:lvlJc w:val="left"/>
      <w:pPr>
        <w:ind w:left="371" w:hanging="281"/>
      </w:pPr>
      <w:rPr>
        <w:rFonts w:ascii="Times New Roman" w:eastAsia="Times New Roman" w:hAnsi="Times New Roman" w:cs="Times New Roman" w:hint="default"/>
        <w:b/>
        <w:bCs/>
        <w:w w:val="100"/>
        <w:sz w:val="36"/>
        <w:szCs w:val="36"/>
        <w:lang w:val="en-US" w:eastAsia="en-US" w:bidi="en-US"/>
      </w:rPr>
    </w:lvl>
    <w:lvl w:ilvl="1" w:tplc="E558FE22">
      <w:numFmt w:val="bullet"/>
      <w:lvlText w:val=""/>
      <w:lvlJc w:val="left"/>
      <w:pPr>
        <w:ind w:left="860" w:hanging="361"/>
      </w:pPr>
      <w:rPr>
        <w:rFonts w:ascii="Wingdings" w:eastAsia="Wingdings" w:hAnsi="Wingdings" w:cs="Wingdings" w:hint="default"/>
        <w:w w:val="100"/>
        <w:sz w:val="22"/>
        <w:szCs w:val="22"/>
        <w:lang w:val="en-US" w:eastAsia="en-US" w:bidi="en-US"/>
      </w:rPr>
    </w:lvl>
    <w:lvl w:ilvl="2" w:tplc="ED86EC44">
      <w:numFmt w:val="bullet"/>
      <w:lvlText w:val="•"/>
      <w:lvlJc w:val="left"/>
      <w:pPr>
        <w:ind w:left="1837" w:hanging="361"/>
      </w:pPr>
      <w:rPr>
        <w:rFonts w:hint="default"/>
        <w:lang w:val="en-US" w:eastAsia="en-US" w:bidi="en-US"/>
      </w:rPr>
    </w:lvl>
    <w:lvl w:ilvl="3" w:tplc="939685E6">
      <w:numFmt w:val="bullet"/>
      <w:lvlText w:val="•"/>
      <w:lvlJc w:val="left"/>
      <w:pPr>
        <w:ind w:left="2815" w:hanging="361"/>
      </w:pPr>
      <w:rPr>
        <w:rFonts w:hint="default"/>
        <w:lang w:val="en-US" w:eastAsia="en-US" w:bidi="en-US"/>
      </w:rPr>
    </w:lvl>
    <w:lvl w:ilvl="4" w:tplc="318C2F12">
      <w:numFmt w:val="bullet"/>
      <w:lvlText w:val="•"/>
      <w:lvlJc w:val="left"/>
      <w:pPr>
        <w:ind w:left="3793" w:hanging="361"/>
      </w:pPr>
      <w:rPr>
        <w:rFonts w:hint="default"/>
        <w:lang w:val="en-US" w:eastAsia="en-US" w:bidi="en-US"/>
      </w:rPr>
    </w:lvl>
    <w:lvl w:ilvl="5" w:tplc="21F87B6C">
      <w:numFmt w:val="bullet"/>
      <w:lvlText w:val="•"/>
      <w:lvlJc w:val="left"/>
      <w:pPr>
        <w:ind w:left="4771" w:hanging="361"/>
      </w:pPr>
      <w:rPr>
        <w:rFonts w:hint="default"/>
        <w:lang w:val="en-US" w:eastAsia="en-US" w:bidi="en-US"/>
      </w:rPr>
    </w:lvl>
    <w:lvl w:ilvl="6" w:tplc="66CACD26">
      <w:numFmt w:val="bullet"/>
      <w:lvlText w:val="•"/>
      <w:lvlJc w:val="left"/>
      <w:pPr>
        <w:ind w:left="5748" w:hanging="361"/>
      </w:pPr>
      <w:rPr>
        <w:rFonts w:hint="default"/>
        <w:lang w:val="en-US" w:eastAsia="en-US" w:bidi="en-US"/>
      </w:rPr>
    </w:lvl>
    <w:lvl w:ilvl="7" w:tplc="D8A86706">
      <w:numFmt w:val="bullet"/>
      <w:lvlText w:val="•"/>
      <w:lvlJc w:val="left"/>
      <w:pPr>
        <w:ind w:left="6726" w:hanging="361"/>
      </w:pPr>
      <w:rPr>
        <w:rFonts w:hint="default"/>
        <w:lang w:val="en-US" w:eastAsia="en-US" w:bidi="en-US"/>
      </w:rPr>
    </w:lvl>
    <w:lvl w:ilvl="8" w:tplc="C37AA8CC">
      <w:numFmt w:val="bullet"/>
      <w:lvlText w:val="•"/>
      <w:lvlJc w:val="left"/>
      <w:pPr>
        <w:ind w:left="7704" w:hanging="361"/>
      </w:pPr>
      <w:rPr>
        <w:rFonts w:hint="default"/>
        <w:lang w:val="en-US" w:eastAsia="en-US" w:bidi="en-US"/>
      </w:rPr>
    </w:lvl>
  </w:abstractNum>
  <w:abstractNum w:abstractNumId="6" w15:restartNumberingAfterBreak="0">
    <w:nsid w:val="1EE734C6"/>
    <w:multiLevelType w:val="hybridMultilevel"/>
    <w:tmpl w:val="8B361276"/>
    <w:lvl w:ilvl="0" w:tplc="84D2E846">
      <w:numFmt w:val="bullet"/>
      <w:lvlText w:val="•"/>
      <w:lvlJc w:val="left"/>
      <w:pPr>
        <w:ind w:left="859" w:hanging="361"/>
      </w:pPr>
      <w:rPr>
        <w:rFonts w:ascii="Arial" w:eastAsia="Arial" w:hAnsi="Arial" w:cs="Arial" w:hint="default"/>
        <w:w w:val="100"/>
        <w:sz w:val="22"/>
        <w:szCs w:val="22"/>
        <w:lang w:val="en-US" w:eastAsia="en-US" w:bidi="en-US"/>
      </w:rPr>
    </w:lvl>
    <w:lvl w:ilvl="1" w:tplc="86249354">
      <w:numFmt w:val="bullet"/>
      <w:lvlText w:val="•"/>
      <w:lvlJc w:val="left"/>
      <w:pPr>
        <w:ind w:left="951" w:hanging="360"/>
      </w:pPr>
      <w:rPr>
        <w:rFonts w:ascii="Arial" w:eastAsia="Arial" w:hAnsi="Arial" w:cs="Arial" w:hint="default"/>
        <w:w w:val="100"/>
        <w:sz w:val="21"/>
        <w:szCs w:val="21"/>
        <w:lang w:val="en-US" w:eastAsia="en-US" w:bidi="en-US"/>
      </w:rPr>
    </w:lvl>
    <w:lvl w:ilvl="2" w:tplc="A3BCCCBA">
      <w:numFmt w:val="bullet"/>
      <w:lvlText w:val="•"/>
      <w:lvlJc w:val="left"/>
      <w:pPr>
        <w:ind w:left="1760" w:hanging="360"/>
      </w:pPr>
      <w:rPr>
        <w:rFonts w:hint="default"/>
        <w:lang w:val="en-US" w:eastAsia="en-US" w:bidi="en-US"/>
      </w:rPr>
    </w:lvl>
    <w:lvl w:ilvl="3" w:tplc="9744A4A0">
      <w:numFmt w:val="bullet"/>
      <w:lvlText w:val="•"/>
      <w:lvlJc w:val="left"/>
      <w:pPr>
        <w:ind w:left="2747" w:hanging="360"/>
      </w:pPr>
      <w:rPr>
        <w:rFonts w:hint="default"/>
        <w:lang w:val="en-US" w:eastAsia="en-US" w:bidi="en-US"/>
      </w:rPr>
    </w:lvl>
    <w:lvl w:ilvl="4" w:tplc="0AF0EE8A">
      <w:numFmt w:val="bullet"/>
      <w:lvlText w:val="•"/>
      <w:lvlJc w:val="left"/>
      <w:pPr>
        <w:ind w:left="3735" w:hanging="360"/>
      </w:pPr>
      <w:rPr>
        <w:rFonts w:hint="default"/>
        <w:lang w:val="en-US" w:eastAsia="en-US" w:bidi="en-US"/>
      </w:rPr>
    </w:lvl>
    <w:lvl w:ilvl="5" w:tplc="AAE0DB5E">
      <w:numFmt w:val="bullet"/>
      <w:lvlText w:val="•"/>
      <w:lvlJc w:val="left"/>
      <w:pPr>
        <w:ind w:left="4722" w:hanging="360"/>
      </w:pPr>
      <w:rPr>
        <w:rFonts w:hint="default"/>
        <w:lang w:val="en-US" w:eastAsia="en-US" w:bidi="en-US"/>
      </w:rPr>
    </w:lvl>
    <w:lvl w:ilvl="6" w:tplc="21FC014A">
      <w:numFmt w:val="bullet"/>
      <w:lvlText w:val="•"/>
      <w:lvlJc w:val="left"/>
      <w:pPr>
        <w:ind w:left="5710" w:hanging="360"/>
      </w:pPr>
      <w:rPr>
        <w:rFonts w:hint="default"/>
        <w:lang w:val="en-US" w:eastAsia="en-US" w:bidi="en-US"/>
      </w:rPr>
    </w:lvl>
    <w:lvl w:ilvl="7" w:tplc="EA382B4E">
      <w:numFmt w:val="bullet"/>
      <w:lvlText w:val="•"/>
      <w:lvlJc w:val="left"/>
      <w:pPr>
        <w:ind w:left="6697" w:hanging="360"/>
      </w:pPr>
      <w:rPr>
        <w:rFonts w:hint="default"/>
        <w:lang w:val="en-US" w:eastAsia="en-US" w:bidi="en-US"/>
      </w:rPr>
    </w:lvl>
    <w:lvl w:ilvl="8" w:tplc="A3683754">
      <w:numFmt w:val="bullet"/>
      <w:lvlText w:val="•"/>
      <w:lvlJc w:val="left"/>
      <w:pPr>
        <w:ind w:left="7685" w:hanging="360"/>
      </w:pPr>
      <w:rPr>
        <w:rFonts w:hint="default"/>
        <w:lang w:val="en-US" w:eastAsia="en-US" w:bidi="en-US"/>
      </w:rPr>
    </w:lvl>
  </w:abstractNum>
  <w:abstractNum w:abstractNumId="7" w15:restartNumberingAfterBreak="0">
    <w:nsid w:val="26B64801"/>
    <w:multiLevelType w:val="hybridMultilevel"/>
    <w:tmpl w:val="2F1CD428"/>
    <w:lvl w:ilvl="0" w:tplc="9AF405A4">
      <w:numFmt w:val="bullet"/>
      <w:lvlText w:val="•"/>
      <w:lvlJc w:val="left"/>
      <w:pPr>
        <w:ind w:left="951" w:hanging="360"/>
      </w:pPr>
      <w:rPr>
        <w:rFonts w:ascii="Arial" w:eastAsia="Arial" w:hAnsi="Arial" w:cs="Arial" w:hint="default"/>
        <w:w w:val="100"/>
        <w:sz w:val="21"/>
        <w:szCs w:val="21"/>
        <w:lang w:val="en-US" w:eastAsia="en-US" w:bidi="en-US"/>
      </w:rPr>
    </w:lvl>
    <w:lvl w:ilvl="1" w:tplc="A2E01138">
      <w:numFmt w:val="bullet"/>
      <w:lvlText w:val="•"/>
      <w:lvlJc w:val="left"/>
      <w:pPr>
        <w:ind w:left="1760" w:hanging="360"/>
      </w:pPr>
      <w:rPr>
        <w:rFonts w:hint="default"/>
        <w:lang w:val="en-US" w:eastAsia="en-US" w:bidi="en-US"/>
      </w:rPr>
    </w:lvl>
    <w:lvl w:ilvl="2" w:tplc="D3562218">
      <w:numFmt w:val="bullet"/>
      <w:lvlText w:val="•"/>
      <w:lvlJc w:val="left"/>
      <w:pPr>
        <w:ind w:left="2637" w:hanging="360"/>
      </w:pPr>
      <w:rPr>
        <w:rFonts w:hint="default"/>
        <w:lang w:val="en-US" w:eastAsia="en-US" w:bidi="en-US"/>
      </w:rPr>
    </w:lvl>
    <w:lvl w:ilvl="3" w:tplc="4B44E3E8">
      <w:numFmt w:val="bullet"/>
      <w:lvlText w:val="•"/>
      <w:lvlJc w:val="left"/>
      <w:pPr>
        <w:ind w:left="3515" w:hanging="360"/>
      </w:pPr>
      <w:rPr>
        <w:rFonts w:hint="default"/>
        <w:lang w:val="en-US" w:eastAsia="en-US" w:bidi="en-US"/>
      </w:rPr>
    </w:lvl>
    <w:lvl w:ilvl="4" w:tplc="C21E8DBA">
      <w:numFmt w:val="bullet"/>
      <w:lvlText w:val="•"/>
      <w:lvlJc w:val="left"/>
      <w:pPr>
        <w:ind w:left="4393" w:hanging="360"/>
      </w:pPr>
      <w:rPr>
        <w:rFonts w:hint="default"/>
        <w:lang w:val="en-US" w:eastAsia="en-US" w:bidi="en-US"/>
      </w:rPr>
    </w:lvl>
    <w:lvl w:ilvl="5" w:tplc="C550241C">
      <w:numFmt w:val="bullet"/>
      <w:lvlText w:val="•"/>
      <w:lvlJc w:val="left"/>
      <w:pPr>
        <w:ind w:left="5271" w:hanging="360"/>
      </w:pPr>
      <w:rPr>
        <w:rFonts w:hint="default"/>
        <w:lang w:val="en-US" w:eastAsia="en-US" w:bidi="en-US"/>
      </w:rPr>
    </w:lvl>
    <w:lvl w:ilvl="6" w:tplc="D1C64168">
      <w:numFmt w:val="bullet"/>
      <w:lvlText w:val="•"/>
      <w:lvlJc w:val="left"/>
      <w:pPr>
        <w:ind w:left="6148" w:hanging="360"/>
      </w:pPr>
      <w:rPr>
        <w:rFonts w:hint="default"/>
        <w:lang w:val="en-US" w:eastAsia="en-US" w:bidi="en-US"/>
      </w:rPr>
    </w:lvl>
    <w:lvl w:ilvl="7" w:tplc="BEF69498">
      <w:numFmt w:val="bullet"/>
      <w:lvlText w:val="•"/>
      <w:lvlJc w:val="left"/>
      <w:pPr>
        <w:ind w:left="7026" w:hanging="360"/>
      </w:pPr>
      <w:rPr>
        <w:rFonts w:hint="default"/>
        <w:lang w:val="en-US" w:eastAsia="en-US" w:bidi="en-US"/>
      </w:rPr>
    </w:lvl>
    <w:lvl w:ilvl="8" w:tplc="0A54979A">
      <w:numFmt w:val="bullet"/>
      <w:lvlText w:val="•"/>
      <w:lvlJc w:val="left"/>
      <w:pPr>
        <w:ind w:left="7904" w:hanging="360"/>
      </w:pPr>
      <w:rPr>
        <w:rFonts w:hint="default"/>
        <w:lang w:val="en-US" w:eastAsia="en-US" w:bidi="en-US"/>
      </w:rPr>
    </w:lvl>
  </w:abstractNum>
  <w:abstractNum w:abstractNumId="8" w15:restartNumberingAfterBreak="0">
    <w:nsid w:val="2EEF37AB"/>
    <w:multiLevelType w:val="hybridMultilevel"/>
    <w:tmpl w:val="B4280F1E"/>
    <w:lvl w:ilvl="0" w:tplc="55EA6268">
      <w:numFmt w:val="bullet"/>
      <w:lvlText w:val="•"/>
      <w:lvlJc w:val="left"/>
      <w:pPr>
        <w:ind w:left="951" w:hanging="360"/>
      </w:pPr>
      <w:rPr>
        <w:rFonts w:ascii="Arial" w:eastAsia="Arial" w:hAnsi="Arial" w:cs="Arial" w:hint="default"/>
        <w:w w:val="100"/>
        <w:sz w:val="21"/>
        <w:szCs w:val="21"/>
        <w:lang w:val="en-US" w:eastAsia="en-US" w:bidi="en-US"/>
      </w:rPr>
    </w:lvl>
    <w:lvl w:ilvl="1" w:tplc="CF82430C">
      <w:numFmt w:val="bullet"/>
      <w:lvlText w:val="o"/>
      <w:lvlJc w:val="left"/>
      <w:pPr>
        <w:ind w:left="1760" w:hanging="360"/>
      </w:pPr>
      <w:rPr>
        <w:rFonts w:ascii="Courier New" w:eastAsia="Courier New" w:hAnsi="Courier New" w:cs="Courier New" w:hint="default"/>
        <w:w w:val="100"/>
        <w:sz w:val="21"/>
        <w:szCs w:val="21"/>
        <w:lang w:val="en-US" w:eastAsia="en-US" w:bidi="en-US"/>
      </w:rPr>
    </w:lvl>
    <w:lvl w:ilvl="2" w:tplc="81C4B494">
      <w:numFmt w:val="bullet"/>
      <w:lvlText w:val="•"/>
      <w:lvlJc w:val="left"/>
      <w:pPr>
        <w:ind w:left="2637" w:hanging="360"/>
      </w:pPr>
      <w:rPr>
        <w:rFonts w:hint="default"/>
        <w:lang w:val="en-US" w:eastAsia="en-US" w:bidi="en-US"/>
      </w:rPr>
    </w:lvl>
    <w:lvl w:ilvl="3" w:tplc="11AE865A">
      <w:numFmt w:val="bullet"/>
      <w:lvlText w:val="•"/>
      <w:lvlJc w:val="left"/>
      <w:pPr>
        <w:ind w:left="3515" w:hanging="360"/>
      </w:pPr>
      <w:rPr>
        <w:rFonts w:hint="default"/>
        <w:lang w:val="en-US" w:eastAsia="en-US" w:bidi="en-US"/>
      </w:rPr>
    </w:lvl>
    <w:lvl w:ilvl="4" w:tplc="B136E466">
      <w:numFmt w:val="bullet"/>
      <w:lvlText w:val="•"/>
      <w:lvlJc w:val="left"/>
      <w:pPr>
        <w:ind w:left="4393" w:hanging="360"/>
      </w:pPr>
      <w:rPr>
        <w:rFonts w:hint="default"/>
        <w:lang w:val="en-US" w:eastAsia="en-US" w:bidi="en-US"/>
      </w:rPr>
    </w:lvl>
    <w:lvl w:ilvl="5" w:tplc="A2983E0A">
      <w:numFmt w:val="bullet"/>
      <w:lvlText w:val="•"/>
      <w:lvlJc w:val="left"/>
      <w:pPr>
        <w:ind w:left="5271" w:hanging="360"/>
      </w:pPr>
      <w:rPr>
        <w:rFonts w:hint="default"/>
        <w:lang w:val="en-US" w:eastAsia="en-US" w:bidi="en-US"/>
      </w:rPr>
    </w:lvl>
    <w:lvl w:ilvl="6" w:tplc="7F66D82E">
      <w:numFmt w:val="bullet"/>
      <w:lvlText w:val="•"/>
      <w:lvlJc w:val="left"/>
      <w:pPr>
        <w:ind w:left="6148" w:hanging="360"/>
      </w:pPr>
      <w:rPr>
        <w:rFonts w:hint="default"/>
        <w:lang w:val="en-US" w:eastAsia="en-US" w:bidi="en-US"/>
      </w:rPr>
    </w:lvl>
    <w:lvl w:ilvl="7" w:tplc="ED1CD3A8">
      <w:numFmt w:val="bullet"/>
      <w:lvlText w:val="•"/>
      <w:lvlJc w:val="left"/>
      <w:pPr>
        <w:ind w:left="7026" w:hanging="360"/>
      </w:pPr>
      <w:rPr>
        <w:rFonts w:hint="default"/>
        <w:lang w:val="en-US" w:eastAsia="en-US" w:bidi="en-US"/>
      </w:rPr>
    </w:lvl>
    <w:lvl w:ilvl="8" w:tplc="5D0AAEDE">
      <w:numFmt w:val="bullet"/>
      <w:lvlText w:val="•"/>
      <w:lvlJc w:val="left"/>
      <w:pPr>
        <w:ind w:left="7904" w:hanging="360"/>
      </w:pPr>
      <w:rPr>
        <w:rFonts w:hint="default"/>
        <w:lang w:val="en-US" w:eastAsia="en-US" w:bidi="en-US"/>
      </w:rPr>
    </w:lvl>
  </w:abstractNum>
  <w:abstractNum w:abstractNumId="9" w15:restartNumberingAfterBreak="0">
    <w:nsid w:val="36941332"/>
    <w:multiLevelType w:val="hybridMultilevel"/>
    <w:tmpl w:val="35D47F88"/>
    <w:lvl w:ilvl="0" w:tplc="0A8CF560">
      <w:numFmt w:val="bullet"/>
      <w:lvlText w:val="•"/>
      <w:lvlJc w:val="left"/>
      <w:pPr>
        <w:ind w:left="968" w:hanging="382"/>
      </w:pPr>
      <w:rPr>
        <w:rFonts w:ascii="Segoe UI Symbol" w:eastAsia="Segoe UI Symbol" w:hAnsi="Segoe UI Symbol" w:cs="Segoe UI Symbol" w:hint="default"/>
        <w:w w:val="100"/>
        <w:sz w:val="21"/>
        <w:szCs w:val="21"/>
        <w:lang w:val="en-US" w:eastAsia="en-US" w:bidi="en-US"/>
      </w:rPr>
    </w:lvl>
    <w:lvl w:ilvl="1" w:tplc="2B1887D2">
      <w:numFmt w:val="bullet"/>
      <w:lvlText w:val="•"/>
      <w:lvlJc w:val="left"/>
      <w:pPr>
        <w:ind w:left="1830" w:hanging="382"/>
      </w:pPr>
      <w:rPr>
        <w:rFonts w:hint="default"/>
        <w:lang w:val="en-US" w:eastAsia="en-US" w:bidi="en-US"/>
      </w:rPr>
    </w:lvl>
    <w:lvl w:ilvl="2" w:tplc="1C6499C0">
      <w:numFmt w:val="bullet"/>
      <w:lvlText w:val="•"/>
      <w:lvlJc w:val="left"/>
      <w:pPr>
        <w:ind w:left="2700" w:hanging="382"/>
      </w:pPr>
      <w:rPr>
        <w:rFonts w:hint="default"/>
        <w:lang w:val="en-US" w:eastAsia="en-US" w:bidi="en-US"/>
      </w:rPr>
    </w:lvl>
    <w:lvl w:ilvl="3" w:tplc="0AE2E6EE">
      <w:numFmt w:val="bullet"/>
      <w:lvlText w:val="•"/>
      <w:lvlJc w:val="left"/>
      <w:pPr>
        <w:ind w:left="3570" w:hanging="382"/>
      </w:pPr>
      <w:rPr>
        <w:rFonts w:hint="default"/>
        <w:lang w:val="en-US" w:eastAsia="en-US" w:bidi="en-US"/>
      </w:rPr>
    </w:lvl>
    <w:lvl w:ilvl="4" w:tplc="D5BAD746">
      <w:numFmt w:val="bullet"/>
      <w:lvlText w:val="•"/>
      <w:lvlJc w:val="left"/>
      <w:pPr>
        <w:ind w:left="4440" w:hanging="382"/>
      </w:pPr>
      <w:rPr>
        <w:rFonts w:hint="default"/>
        <w:lang w:val="en-US" w:eastAsia="en-US" w:bidi="en-US"/>
      </w:rPr>
    </w:lvl>
    <w:lvl w:ilvl="5" w:tplc="320A280A">
      <w:numFmt w:val="bullet"/>
      <w:lvlText w:val="•"/>
      <w:lvlJc w:val="left"/>
      <w:pPr>
        <w:ind w:left="5310" w:hanging="382"/>
      </w:pPr>
      <w:rPr>
        <w:rFonts w:hint="default"/>
        <w:lang w:val="en-US" w:eastAsia="en-US" w:bidi="en-US"/>
      </w:rPr>
    </w:lvl>
    <w:lvl w:ilvl="6" w:tplc="893C5EC2">
      <w:numFmt w:val="bullet"/>
      <w:lvlText w:val="•"/>
      <w:lvlJc w:val="left"/>
      <w:pPr>
        <w:ind w:left="6180" w:hanging="382"/>
      </w:pPr>
      <w:rPr>
        <w:rFonts w:hint="default"/>
        <w:lang w:val="en-US" w:eastAsia="en-US" w:bidi="en-US"/>
      </w:rPr>
    </w:lvl>
    <w:lvl w:ilvl="7" w:tplc="8F645348">
      <w:numFmt w:val="bullet"/>
      <w:lvlText w:val="•"/>
      <w:lvlJc w:val="left"/>
      <w:pPr>
        <w:ind w:left="7050" w:hanging="382"/>
      </w:pPr>
      <w:rPr>
        <w:rFonts w:hint="default"/>
        <w:lang w:val="en-US" w:eastAsia="en-US" w:bidi="en-US"/>
      </w:rPr>
    </w:lvl>
    <w:lvl w:ilvl="8" w:tplc="8926D6A6">
      <w:numFmt w:val="bullet"/>
      <w:lvlText w:val="•"/>
      <w:lvlJc w:val="left"/>
      <w:pPr>
        <w:ind w:left="7920" w:hanging="382"/>
      </w:pPr>
      <w:rPr>
        <w:rFonts w:hint="default"/>
        <w:lang w:val="en-US" w:eastAsia="en-US" w:bidi="en-US"/>
      </w:rPr>
    </w:lvl>
  </w:abstractNum>
  <w:abstractNum w:abstractNumId="10" w15:restartNumberingAfterBreak="0">
    <w:nsid w:val="3E3C4812"/>
    <w:multiLevelType w:val="hybridMultilevel"/>
    <w:tmpl w:val="5DE82B36"/>
    <w:lvl w:ilvl="0" w:tplc="0C3E23A8">
      <w:numFmt w:val="bullet"/>
      <w:lvlText w:val="•"/>
      <w:lvlJc w:val="left"/>
      <w:pPr>
        <w:ind w:left="968" w:hanging="382"/>
      </w:pPr>
      <w:rPr>
        <w:rFonts w:ascii="Segoe UI Symbol" w:eastAsia="Segoe UI Symbol" w:hAnsi="Segoe UI Symbol" w:cs="Segoe UI Symbol" w:hint="default"/>
        <w:w w:val="100"/>
        <w:sz w:val="21"/>
        <w:szCs w:val="21"/>
        <w:lang w:val="en-US" w:eastAsia="en-US" w:bidi="en-US"/>
      </w:rPr>
    </w:lvl>
    <w:lvl w:ilvl="1" w:tplc="5394C9DC">
      <w:numFmt w:val="bullet"/>
      <w:lvlText w:val="•"/>
      <w:lvlJc w:val="left"/>
      <w:pPr>
        <w:ind w:left="1830" w:hanging="382"/>
      </w:pPr>
      <w:rPr>
        <w:rFonts w:hint="default"/>
        <w:lang w:val="en-US" w:eastAsia="en-US" w:bidi="en-US"/>
      </w:rPr>
    </w:lvl>
    <w:lvl w:ilvl="2" w:tplc="727C5A5A">
      <w:numFmt w:val="bullet"/>
      <w:lvlText w:val="•"/>
      <w:lvlJc w:val="left"/>
      <w:pPr>
        <w:ind w:left="2700" w:hanging="382"/>
      </w:pPr>
      <w:rPr>
        <w:rFonts w:hint="default"/>
        <w:lang w:val="en-US" w:eastAsia="en-US" w:bidi="en-US"/>
      </w:rPr>
    </w:lvl>
    <w:lvl w:ilvl="3" w:tplc="BC522846">
      <w:numFmt w:val="bullet"/>
      <w:lvlText w:val="•"/>
      <w:lvlJc w:val="left"/>
      <w:pPr>
        <w:ind w:left="3570" w:hanging="382"/>
      </w:pPr>
      <w:rPr>
        <w:rFonts w:hint="default"/>
        <w:lang w:val="en-US" w:eastAsia="en-US" w:bidi="en-US"/>
      </w:rPr>
    </w:lvl>
    <w:lvl w:ilvl="4" w:tplc="68563E30">
      <w:numFmt w:val="bullet"/>
      <w:lvlText w:val="•"/>
      <w:lvlJc w:val="left"/>
      <w:pPr>
        <w:ind w:left="4440" w:hanging="382"/>
      </w:pPr>
      <w:rPr>
        <w:rFonts w:hint="default"/>
        <w:lang w:val="en-US" w:eastAsia="en-US" w:bidi="en-US"/>
      </w:rPr>
    </w:lvl>
    <w:lvl w:ilvl="5" w:tplc="3F54C636">
      <w:numFmt w:val="bullet"/>
      <w:lvlText w:val="•"/>
      <w:lvlJc w:val="left"/>
      <w:pPr>
        <w:ind w:left="5310" w:hanging="382"/>
      </w:pPr>
      <w:rPr>
        <w:rFonts w:hint="default"/>
        <w:lang w:val="en-US" w:eastAsia="en-US" w:bidi="en-US"/>
      </w:rPr>
    </w:lvl>
    <w:lvl w:ilvl="6" w:tplc="B170B620">
      <w:numFmt w:val="bullet"/>
      <w:lvlText w:val="•"/>
      <w:lvlJc w:val="left"/>
      <w:pPr>
        <w:ind w:left="6180" w:hanging="382"/>
      </w:pPr>
      <w:rPr>
        <w:rFonts w:hint="default"/>
        <w:lang w:val="en-US" w:eastAsia="en-US" w:bidi="en-US"/>
      </w:rPr>
    </w:lvl>
    <w:lvl w:ilvl="7" w:tplc="96803C42">
      <w:numFmt w:val="bullet"/>
      <w:lvlText w:val="•"/>
      <w:lvlJc w:val="left"/>
      <w:pPr>
        <w:ind w:left="7050" w:hanging="382"/>
      </w:pPr>
      <w:rPr>
        <w:rFonts w:hint="default"/>
        <w:lang w:val="en-US" w:eastAsia="en-US" w:bidi="en-US"/>
      </w:rPr>
    </w:lvl>
    <w:lvl w:ilvl="8" w:tplc="1908A018">
      <w:numFmt w:val="bullet"/>
      <w:lvlText w:val="•"/>
      <w:lvlJc w:val="left"/>
      <w:pPr>
        <w:ind w:left="7920" w:hanging="382"/>
      </w:pPr>
      <w:rPr>
        <w:rFonts w:hint="default"/>
        <w:lang w:val="en-US" w:eastAsia="en-US" w:bidi="en-US"/>
      </w:rPr>
    </w:lvl>
  </w:abstractNum>
  <w:abstractNum w:abstractNumId="11" w15:restartNumberingAfterBreak="0">
    <w:nsid w:val="3EE65056"/>
    <w:multiLevelType w:val="hybridMultilevel"/>
    <w:tmpl w:val="860C041A"/>
    <w:lvl w:ilvl="0" w:tplc="CF2452B6">
      <w:start w:val="7"/>
      <w:numFmt w:val="decimal"/>
      <w:lvlText w:val="%1"/>
      <w:lvlJc w:val="left"/>
      <w:pPr>
        <w:ind w:left="371" w:hanging="281"/>
      </w:pPr>
      <w:rPr>
        <w:rFonts w:ascii="Times New Roman" w:eastAsia="Times New Roman" w:hAnsi="Times New Roman" w:cs="Times New Roman" w:hint="default"/>
        <w:b/>
        <w:bCs/>
        <w:w w:val="1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C5D18"/>
    <w:multiLevelType w:val="hybridMultilevel"/>
    <w:tmpl w:val="9C0AA378"/>
    <w:lvl w:ilvl="0" w:tplc="FFFFFFFF">
      <w:start w:val="1"/>
      <w:numFmt w:val="decimal"/>
      <w:lvlText w:val="%1"/>
      <w:lvlJc w:val="left"/>
      <w:pPr>
        <w:ind w:left="371" w:hanging="281"/>
      </w:pPr>
      <w:rPr>
        <w:rFonts w:ascii="Times New Roman" w:eastAsia="Times New Roman" w:hAnsi="Times New Roman" w:cs="Times New Roman" w:hint="default"/>
        <w:b/>
        <w:bCs/>
        <w:w w:val="100"/>
        <w:sz w:val="36"/>
        <w:szCs w:val="36"/>
        <w:lang w:val="en-US" w:eastAsia="en-US" w:bidi="en-US"/>
      </w:rPr>
    </w:lvl>
    <w:lvl w:ilvl="1" w:tplc="FFFFFFFF">
      <w:numFmt w:val="bullet"/>
      <w:lvlText w:val=""/>
      <w:lvlJc w:val="left"/>
      <w:pPr>
        <w:ind w:left="860" w:hanging="361"/>
      </w:pPr>
      <w:rPr>
        <w:rFonts w:ascii="Wingdings" w:eastAsia="Wingdings" w:hAnsi="Wingdings" w:cs="Wingdings" w:hint="default"/>
        <w:w w:val="100"/>
        <w:sz w:val="22"/>
        <w:szCs w:val="22"/>
        <w:lang w:val="en-US" w:eastAsia="en-US" w:bidi="en-US"/>
      </w:rPr>
    </w:lvl>
    <w:lvl w:ilvl="2" w:tplc="FFFFFFFF">
      <w:numFmt w:val="bullet"/>
      <w:lvlText w:val="•"/>
      <w:lvlJc w:val="left"/>
      <w:pPr>
        <w:ind w:left="1837" w:hanging="361"/>
      </w:pPr>
      <w:rPr>
        <w:rFonts w:hint="default"/>
        <w:lang w:val="en-US" w:eastAsia="en-US" w:bidi="en-US"/>
      </w:rPr>
    </w:lvl>
    <w:lvl w:ilvl="3" w:tplc="FFFFFFFF">
      <w:numFmt w:val="bullet"/>
      <w:lvlText w:val="•"/>
      <w:lvlJc w:val="left"/>
      <w:pPr>
        <w:ind w:left="2815" w:hanging="361"/>
      </w:pPr>
      <w:rPr>
        <w:rFonts w:hint="default"/>
        <w:lang w:val="en-US" w:eastAsia="en-US" w:bidi="en-US"/>
      </w:rPr>
    </w:lvl>
    <w:lvl w:ilvl="4" w:tplc="FFFFFFFF">
      <w:numFmt w:val="bullet"/>
      <w:lvlText w:val="•"/>
      <w:lvlJc w:val="left"/>
      <w:pPr>
        <w:ind w:left="3793" w:hanging="361"/>
      </w:pPr>
      <w:rPr>
        <w:rFonts w:hint="default"/>
        <w:lang w:val="en-US" w:eastAsia="en-US" w:bidi="en-US"/>
      </w:rPr>
    </w:lvl>
    <w:lvl w:ilvl="5" w:tplc="FFFFFFFF">
      <w:numFmt w:val="bullet"/>
      <w:lvlText w:val="•"/>
      <w:lvlJc w:val="left"/>
      <w:pPr>
        <w:ind w:left="4771" w:hanging="361"/>
      </w:pPr>
      <w:rPr>
        <w:rFonts w:hint="default"/>
        <w:lang w:val="en-US" w:eastAsia="en-US" w:bidi="en-US"/>
      </w:rPr>
    </w:lvl>
    <w:lvl w:ilvl="6" w:tplc="FFFFFFFF">
      <w:numFmt w:val="bullet"/>
      <w:lvlText w:val="•"/>
      <w:lvlJc w:val="left"/>
      <w:pPr>
        <w:ind w:left="5748" w:hanging="361"/>
      </w:pPr>
      <w:rPr>
        <w:rFonts w:hint="default"/>
        <w:lang w:val="en-US" w:eastAsia="en-US" w:bidi="en-US"/>
      </w:rPr>
    </w:lvl>
    <w:lvl w:ilvl="7" w:tplc="FFFFFFFF">
      <w:numFmt w:val="bullet"/>
      <w:lvlText w:val="•"/>
      <w:lvlJc w:val="left"/>
      <w:pPr>
        <w:ind w:left="6726" w:hanging="361"/>
      </w:pPr>
      <w:rPr>
        <w:rFonts w:hint="default"/>
        <w:lang w:val="en-US" w:eastAsia="en-US" w:bidi="en-US"/>
      </w:rPr>
    </w:lvl>
    <w:lvl w:ilvl="8" w:tplc="FFFFFFFF">
      <w:numFmt w:val="bullet"/>
      <w:lvlText w:val="•"/>
      <w:lvlJc w:val="left"/>
      <w:pPr>
        <w:ind w:left="7704" w:hanging="361"/>
      </w:pPr>
      <w:rPr>
        <w:rFonts w:hint="default"/>
        <w:lang w:val="en-US" w:eastAsia="en-US" w:bidi="en-US"/>
      </w:rPr>
    </w:lvl>
  </w:abstractNum>
  <w:abstractNum w:abstractNumId="13" w15:restartNumberingAfterBreak="0">
    <w:nsid w:val="44A958B8"/>
    <w:multiLevelType w:val="hybridMultilevel"/>
    <w:tmpl w:val="FC6C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FE654A"/>
    <w:multiLevelType w:val="hybridMultilevel"/>
    <w:tmpl w:val="163EC718"/>
    <w:lvl w:ilvl="0" w:tplc="588EB85A">
      <w:numFmt w:val="bullet"/>
      <w:lvlText w:val="•"/>
      <w:lvlJc w:val="left"/>
      <w:pPr>
        <w:ind w:left="968" w:hanging="382"/>
      </w:pPr>
      <w:rPr>
        <w:rFonts w:ascii="Segoe UI Symbol" w:eastAsia="Segoe UI Symbol" w:hAnsi="Segoe UI Symbol" w:cs="Segoe UI Symbol" w:hint="default"/>
        <w:w w:val="100"/>
        <w:sz w:val="21"/>
        <w:szCs w:val="21"/>
        <w:lang w:val="en-US" w:eastAsia="en-US" w:bidi="en-US"/>
      </w:rPr>
    </w:lvl>
    <w:lvl w:ilvl="1" w:tplc="D72EBA42">
      <w:numFmt w:val="bullet"/>
      <w:lvlText w:val="•"/>
      <w:lvlJc w:val="left"/>
      <w:pPr>
        <w:ind w:left="1830" w:hanging="382"/>
      </w:pPr>
      <w:rPr>
        <w:rFonts w:hint="default"/>
        <w:lang w:val="en-US" w:eastAsia="en-US" w:bidi="en-US"/>
      </w:rPr>
    </w:lvl>
    <w:lvl w:ilvl="2" w:tplc="F51E363A">
      <w:numFmt w:val="bullet"/>
      <w:lvlText w:val="•"/>
      <w:lvlJc w:val="left"/>
      <w:pPr>
        <w:ind w:left="2700" w:hanging="382"/>
      </w:pPr>
      <w:rPr>
        <w:rFonts w:hint="default"/>
        <w:lang w:val="en-US" w:eastAsia="en-US" w:bidi="en-US"/>
      </w:rPr>
    </w:lvl>
    <w:lvl w:ilvl="3" w:tplc="A3B6EFD6">
      <w:numFmt w:val="bullet"/>
      <w:lvlText w:val="•"/>
      <w:lvlJc w:val="left"/>
      <w:pPr>
        <w:ind w:left="3570" w:hanging="382"/>
      </w:pPr>
      <w:rPr>
        <w:rFonts w:hint="default"/>
        <w:lang w:val="en-US" w:eastAsia="en-US" w:bidi="en-US"/>
      </w:rPr>
    </w:lvl>
    <w:lvl w:ilvl="4" w:tplc="A77E3BCA">
      <w:numFmt w:val="bullet"/>
      <w:lvlText w:val="•"/>
      <w:lvlJc w:val="left"/>
      <w:pPr>
        <w:ind w:left="4440" w:hanging="382"/>
      </w:pPr>
      <w:rPr>
        <w:rFonts w:hint="default"/>
        <w:lang w:val="en-US" w:eastAsia="en-US" w:bidi="en-US"/>
      </w:rPr>
    </w:lvl>
    <w:lvl w:ilvl="5" w:tplc="3AFE7118">
      <w:numFmt w:val="bullet"/>
      <w:lvlText w:val="•"/>
      <w:lvlJc w:val="left"/>
      <w:pPr>
        <w:ind w:left="5310" w:hanging="382"/>
      </w:pPr>
      <w:rPr>
        <w:rFonts w:hint="default"/>
        <w:lang w:val="en-US" w:eastAsia="en-US" w:bidi="en-US"/>
      </w:rPr>
    </w:lvl>
    <w:lvl w:ilvl="6" w:tplc="2C60A844">
      <w:numFmt w:val="bullet"/>
      <w:lvlText w:val="•"/>
      <w:lvlJc w:val="left"/>
      <w:pPr>
        <w:ind w:left="6180" w:hanging="382"/>
      </w:pPr>
      <w:rPr>
        <w:rFonts w:hint="default"/>
        <w:lang w:val="en-US" w:eastAsia="en-US" w:bidi="en-US"/>
      </w:rPr>
    </w:lvl>
    <w:lvl w:ilvl="7" w:tplc="E6F288B8">
      <w:numFmt w:val="bullet"/>
      <w:lvlText w:val="•"/>
      <w:lvlJc w:val="left"/>
      <w:pPr>
        <w:ind w:left="7050" w:hanging="382"/>
      </w:pPr>
      <w:rPr>
        <w:rFonts w:hint="default"/>
        <w:lang w:val="en-US" w:eastAsia="en-US" w:bidi="en-US"/>
      </w:rPr>
    </w:lvl>
    <w:lvl w:ilvl="8" w:tplc="8FCE75D2">
      <w:numFmt w:val="bullet"/>
      <w:lvlText w:val="•"/>
      <w:lvlJc w:val="left"/>
      <w:pPr>
        <w:ind w:left="7920" w:hanging="382"/>
      </w:pPr>
      <w:rPr>
        <w:rFonts w:hint="default"/>
        <w:lang w:val="en-US" w:eastAsia="en-US" w:bidi="en-US"/>
      </w:rPr>
    </w:lvl>
  </w:abstractNum>
  <w:abstractNum w:abstractNumId="15" w15:restartNumberingAfterBreak="0">
    <w:nsid w:val="64445055"/>
    <w:multiLevelType w:val="hybridMultilevel"/>
    <w:tmpl w:val="2D403C28"/>
    <w:lvl w:ilvl="0" w:tplc="231AFF62">
      <w:numFmt w:val="bullet"/>
      <w:lvlText w:val="•"/>
      <w:lvlJc w:val="left"/>
      <w:pPr>
        <w:ind w:left="860" w:hanging="269"/>
      </w:pPr>
      <w:rPr>
        <w:rFonts w:hint="default"/>
        <w:w w:val="100"/>
        <w:lang w:val="en-US" w:eastAsia="en-US" w:bidi="en-US"/>
      </w:rPr>
    </w:lvl>
    <w:lvl w:ilvl="1" w:tplc="DFFE8F58">
      <w:numFmt w:val="bullet"/>
      <w:lvlText w:val="o"/>
      <w:lvlJc w:val="left"/>
      <w:pPr>
        <w:ind w:left="1407" w:hanging="185"/>
      </w:pPr>
      <w:rPr>
        <w:rFonts w:ascii="Courier New" w:eastAsia="Courier New" w:hAnsi="Courier New" w:cs="Courier New" w:hint="default"/>
        <w:w w:val="100"/>
        <w:sz w:val="21"/>
        <w:szCs w:val="21"/>
        <w:lang w:val="en-US" w:eastAsia="en-US" w:bidi="en-US"/>
      </w:rPr>
    </w:lvl>
    <w:lvl w:ilvl="2" w:tplc="9BAA79AC">
      <w:numFmt w:val="bullet"/>
      <w:lvlText w:val="•"/>
      <w:lvlJc w:val="left"/>
      <w:pPr>
        <w:ind w:left="1760" w:hanging="185"/>
      </w:pPr>
      <w:rPr>
        <w:rFonts w:hint="default"/>
        <w:lang w:val="en-US" w:eastAsia="en-US" w:bidi="en-US"/>
      </w:rPr>
    </w:lvl>
    <w:lvl w:ilvl="3" w:tplc="620CEDE4">
      <w:numFmt w:val="bullet"/>
      <w:lvlText w:val="•"/>
      <w:lvlJc w:val="left"/>
      <w:pPr>
        <w:ind w:left="2747" w:hanging="185"/>
      </w:pPr>
      <w:rPr>
        <w:rFonts w:hint="default"/>
        <w:lang w:val="en-US" w:eastAsia="en-US" w:bidi="en-US"/>
      </w:rPr>
    </w:lvl>
    <w:lvl w:ilvl="4" w:tplc="06321E5C">
      <w:numFmt w:val="bullet"/>
      <w:lvlText w:val="•"/>
      <w:lvlJc w:val="left"/>
      <w:pPr>
        <w:ind w:left="3735" w:hanging="185"/>
      </w:pPr>
      <w:rPr>
        <w:rFonts w:hint="default"/>
        <w:lang w:val="en-US" w:eastAsia="en-US" w:bidi="en-US"/>
      </w:rPr>
    </w:lvl>
    <w:lvl w:ilvl="5" w:tplc="F8080E34">
      <w:numFmt w:val="bullet"/>
      <w:lvlText w:val="•"/>
      <w:lvlJc w:val="left"/>
      <w:pPr>
        <w:ind w:left="4722" w:hanging="185"/>
      </w:pPr>
      <w:rPr>
        <w:rFonts w:hint="default"/>
        <w:lang w:val="en-US" w:eastAsia="en-US" w:bidi="en-US"/>
      </w:rPr>
    </w:lvl>
    <w:lvl w:ilvl="6" w:tplc="2B98CB30">
      <w:numFmt w:val="bullet"/>
      <w:lvlText w:val="•"/>
      <w:lvlJc w:val="left"/>
      <w:pPr>
        <w:ind w:left="5710" w:hanging="185"/>
      </w:pPr>
      <w:rPr>
        <w:rFonts w:hint="default"/>
        <w:lang w:val="en-US" w:eastAsia="en-US" w:bidi="en-US"/>
      </w:rPr>
    </w:lvl>
    <w:lvl w:ilvl="7" w:tplc="A1F6C75A">
      <w:numFmt w:val="bullet"/>
      <w:lvlText w:val="•"/>
      <w:lvlJc w:val="left"/>
      <w:pPr>
        <w:ind w:left="6697" w:hanging="185"/>
      </w:pPr>
      <w:rPr>
        <w:rFonts w:hint="default"/>
        <w:lang w:val="en-US" w:eastAsia="en-US" w:bidi="en-US"/>
      </w:rPr>
    </w:lvl>
    <w:lvl w:ilvl="8" w:tplc="65AE499E">
      <w:numFmt w:val="bullet"/>
      <w:lvlText w:val="•"/>
      <w:lvlJc w:val="left"/>
      <w:pPr>
        <w:ind w:left="7685" w:hanging="185"/>
      </w:pPr>
      <w:rPr>
        <w:rFonts w:hint="default"/>
        <w:lang w:val="en-US" w:eastAsia="en-US" w:bidi="en-US"/>
      </w:rPr>
    </w:lvl>
  </w:abstractNum>
  <w:abstractNum w:abstractNumId="16" w15:restartNumberingAfterBreak="0">
    <w:nsid w:val="64ED2B82"/>
    <w:multiLevelType w:val="hybridMultilevel"/>
    <w:tmpl w:val="C692659A"/>
    <w:lvl w:ilvl="0" w:tplc="54CEDA7C">
      <w:numFmt w:val="bullet"/>
      <w:lvlText w:val="•"/>
      <w:lvlJc w:val="left"/>
      <w:pPr>
        <w:ind w:left="860" w:hanging="361"/>
      </w:pPr>
      <w:rPr>
        <w:rFonts w:ascii="Arial" w:eastAsia="Arial" w:hAnsi="Arial" w:cs="Arial" w:hint="default"/>
        <w:w w:val="100"/>
        <w:sz w:val="22"/>
        <w:szCs w:val="22"/>
        <w:lang w:val="en-US" w:eastAsia="en-US" w:bidi="en-US"/>
      </w:rPr>
    </w:lvl>
    <w:lvl w:ilvl="1" w:tplc="6AB4F844">
      <w:numFmt w:val="bullet"/>
      <w:lvlText w:val="•"/>
      <w:lvlJc w:val="left"/>
      <w:pPr>
        <w:ind w:left="1740" w:hanging="361"/>
      </w:pPr>
      <w:rPr>
        <w:rFonts w:hint="default"/>
        <w:lang w:val="en-US" w:eastAsia="en-US" w:bidi="en-US"/>
      </w:rPr>
    </w:lvl>
    <w:lvl w:ilvl="2" w:tplc="E956054A">
      <w:numFmt w:val="bullet"/>
      <w:lvlText w:val="•"/>
      <w:lvlJc w:val="left"/>
      <w:pPr>
        <w:ind w:left="2620" w:hanging="361"/>
      </w:pPr>
      <w:rPr>
        <w:rFonts w:hint="default"/>
        <w:lang w:val="en-US" w:eastAsia="en-US" w:bidi="en-US"/>
      </w:rPr>
    </w:lvl>
    <w:lvl w:ilvl="3" w:tplc="4210E58A">
      <w:numFmt w:val="bullet"/>
      <w:lvlText w:val="•"/>
      <w:lvlJc w:val="left"/>
      <w:pPr>
        <w:ind w:left="3500" w:hanging="361"/>
      </w:pPr>
      <w:rPr>
        <w:rFonts w:hint="default"/>
        <w:lang w:val="en-US" w:eastAsia="en-US" w:bidi="en-US"/>
      </w:rPr>
    </w:lvl>
    <w:lvl w:ilvl="4" w:tplc="95C04A4C">
      <w:numFmt w:val="bullet"/>
      <w:lvlText w:val="•"/>
      <w:lvlJc w:val="left"/>
      <w:pPr>
        <w:ind w:left="4380" w:hanging="361"/>
      </w:pPr>
      <w:rPr>
        <w:rFonts w:hint="default"/>
        <w:lang w:val="en-US" w:eastAsia="en-US" w:bidi="en-US"/>
      </w:rPr>
    </w:lvl>
    <w:lvl w:ilvl="5" w:tplc="BC58022C">
      <w:numFmt w:val="bullet"/>
      <w:lvlText w:val="•"/>
      <w:lvlJc w:val="left"/>
      <w:pPr>
        <w:ind w:left="5260" w:hanging="361"/>
      </w:pPr>
      <w:rPr>
        <w:rFonts w:hint="default"/>
        <w:lang w:val="en-US" w:eastAsia="en-US" w:bidi="en-US"/>
      </w:rPr>
    </w:lvl>
    <w:lvl w:ilvl="6" w:tplc="9D4E4FC0">
      <w:numFmt w:val="bullet"/>
      <w:lvlText w:val="•"/>
      <w:lvlJc w:val="left"/>
      <w:pPr>
        <w:ind w:left="6140" w:hanging="361"/>
      </w:pPr>
      <w:rPr>
        <w:rFonts w:hint="default"/>
        <w:lang w:val="en-US" w:eastAsia="en-US" w:bidi="en-US"/>
      </w:rPr>
    </w:lvl>
    <w:lvl w:ilvl="7" w:tplc="FCF01F60">
      <w:numFmt w:val="bullet"/>
      <w:lvlText w:val="•"/>
      <w:lvlJc w:val="left"/>
      <w:pPr>
        <w:ind w:left="7020" w:hanging="361"/>
      </w:pPr>
      <w:rPr>
        <w:rFonts w:hint="default"/>
        <w:lang w:val="en-US" w:eastAsia="en-US" w:bidi="en-US"/>
      </w:rPr>
    </w:lvl>
    <w:lvl w:ilvl="8" w:tplc="282A51C2">
      <w:numFmt w:val="bullet"/>
      <w:lvlText w:val="•"/>
      <w:lvlJc w:val="left"/>
      <w:pPr>
        <w:ind w:left="7900" w:hanging="361"/>
      </w:pPr>
      <w:rPr>
        <w:rFonts w:hint="default"/>
        <w:lang w:val="en-US" w:eastAsia="en-US" w:bidi="en-US"/>
      </w:rPr>
    </w:lvl>
  </w:abstractNum>
  <w:abstractNum w:abstractNumId="17" w15:restartNumberingAfterBreak="0">
    <w:nsid w:val="70F47FD2"/>
    <w:multiLevelType w:val="hybridMultilevel"/>
    <w:tmpl w:val="0180E100"/>
    <w:lvl w:ilvl="0" w:tplc="60308B54">
      <w:numFmt w:val="bullet"/>
      <w:lvlText w:val="•"/>
      <w:lvlJc w:val="left"/>
      <w:pPr>
        <w:ind w:left="860" w:hanging="361"/>
      </w:pPr>
      <w:rPr>
        <w:rFonts w:ascii="Arial" w:eastAsia="Arial" w:hAnsi="Arial" w:cs="Arial" w:hint="default"/>
        <w:w w:val="100"/>
        <w:sz w:val="22"/>
        <w:szCs w:val="22"/>
        <w:lang w:val="en-US" w:eastAsia="en-US" w:bidi="en-US"/>
      </w:rPr>
    </w:lvl>
    <w:lvl w:ilvl="1" w:tplc="A68CD3CC">
      <w:numFmt w:val="bullet"/>
      <w:lvlText w:val="•"/>
      <w:lvlJc w:val="left"/>
      <w:pPr>
        <w:ind w:left="1740" w:hanging="361"/>
      </w:pPr>
      <w:rPr>
        <w:rFonts w:hint="default"/>
        <w:lang w:val="en-US" w:eastAsia="en-US" w:bidi="en-US"/>
      </w:rPr>
    </w:lvl>
    <w:lvl w:ilvl="2" w:tplc="DFF8C28E">
      <w:numFmt w:val="bullet"/>
      <w:lvlText w:val="•"/>
      <w:lvlJc w:val="left"/>
      <w:pPr>
        <w:ind w:left="2620" w:hanging="361"/>
      </w:pPr>
      <w:rPr>
        <w:rFonts w:hint="default"/>
        <w:lang w:val="en-US" w:eastAsia="en-US" w:bidi="en-US"/>
      </w:rPr>
    </w:lvl>
    <w:lvl w:ilvl="3" w:tplc="6EC4D312">
      <w:numFmt w:val="bullet"/>
      <w:lvlText w:val="•"/>
      <w:lvlJc w:val="left"/>
      <w:pPr>
        <w:ind w:left="3500" w:hanging="361"/>
      </w:pPr>
      <w:rPr>
        <w:rFonts w:hint="default"/>
        <w:lang w:val="en-US" w:eastAsia="en-US" w:bidi="en-US"/>
      </w:rPr>
    </w:lvl>
    <w:lvl w:ilvl="4" w:tplc="F954D0DE">
      <w:numFmt w:val="bullet"/>
      <w:lvlText w:val="•"/>
      <w:lvlJc w:val="left"/>
      <w:pPr>
        <w:ind w:left="4380" w:hanging="361"/>
      </w:pPr>
      <w:rPr>
        <w:rFonts w:hint="default"/>
        <w:lang w:val="en-US" w:eastAsia="en-US" w:bidi="en-US"/>
      </w:rPr>
    </w:lvl>
    <w:lvl w:ilvl="5" w:tplc="4DEE09A0">
      <w:numFmt w:val="bullet"/>
      <w:lvlText w:val="•"/>
      <w:lvlJc w:val="left"/>
      <w:pPr>
        <w:ind w:left="5260" w:hanging="361"/>
      </w:pPr>
      <w:rPr>
        <w:rFonts w:hint="default"/>
        <w:lang w:val="en-US" w:eastAsia="en-US" w:bidi="en-US"/>
      </w:rPr>
    </w:lvl>
    <w:lvl w:ilvl="6" w:tplc="84681236">
      <w:numFmt w:val="bullet"/>
      <w:lvlText w:val="•"/>
      <w:lvlJc w:val="left"/>
      <w:pPr>
        <w:ind w:left="6140" w:hanging="361"/>
      </w:pPr>
      <w:rPr>
        <w:rFonts w:hint="default"/>
        <w:lang w:val="en-US" w:eastAsia="en-US" w:bidi="en-US"/>
      </w:rPr>
    </w:lvl>
    <w:lvl w:ilvl="7" w:tplc="F68CEF48">
      <w:numFmt w:val="bullet"/>
      <w:lvlText w:val="•"/>
      <w:lvlJc w:val="left"/>
      <w:pPr>
        <w:ind w:left="7020" w:hanging="361"/>
      </w:pPr>
      <w:rPr>
        <w:rFonts w:hint="default"/>
        <w:lang w:val="en-US" w:eastAsia="en-US" w:bidi="en-US"/>
      </w:rPr>
    </w:lvl>
    <w:lvl w:ilvl="8" w:tplc="53426C40">
      <w:numFmt w:val="bullet"/>
      <w:lvlText w:val="•"/>
      <w:lvlJc w:val="left"/>
      <w:pPr>
        <w:ind w:left="7900" w:hanging="361"/>
      </w:pPr>
      <w:rPr>
        <w:rFonts w:hint="default"/>
        <w:lang w:val="en-US" w:eastAsia="en-US" w:bidi="en-US"/>
      </w:rPr>
    </w:lvl>
  </w:abstractNum>
  <w:num w:numId="1" w16cid:durableId="2021812545">
    <w:abstractNumId w:val="9"/>
  </w:num>
  <w:num w:numId="2" w16cid:durableId="1700856832">
    <w:abstractNumId w:val="7"/>
  </w:num>
  <w:num w:numId="3" w16cid:durableId="66003191">
    <w:abstractNumId w:val="10"/>
  </w:num>
  <w:num w:numId="4" w16cid:durableId="353768471">
    <w:abstractNumId w:val="6"/>
  </w:num>
  <w:num w:numId="5" w16cid:durableId="1088233555">
    <w:abstractNumId w:val="1"/>
  </w:num>
  <w:num w:numId="6" w16cid:durableId="131603239">
    <w:abstractNumId w:val="14"/>
  </w:num>
  <w:num w:numId="7" w16cid:durableId="942568696">
    <w:abstractNumId w:val="8"/>
  </w:num>
  <w:num w:numId="8" w16cid:durableId="808862275">
    <w:abstractNumId w:val="0"/>
  </w:num>
  <w:num w:numId="9" w16cid:durableId="717172436">
    <w:abstractNumId w:val="15"/>
  </w:num>
  <w:num w:numId="10" w16cid:durableId="156961126">
    <w:abstractNumId w:val="16"/>
  </w:num>
  <w:num w:numId="11" w16cid:durableId="1681658263">
    <w:abstractNumId w:val="17"/>
  </w:num>
  <w:num w:numId="12" w16cid:durableId="44381726">
    <w:abstractNumId w:val="4"/>
  </w:num>
  <w:num w:numId="13" w16cid:durableId="1981110115">
    <w:abstractNumId w:val="5"/>
  </w:num>
  <w:num w:numId="14" w16cid:durableId="1385256035">
    <w:abstractNumId w:val="2"/>
  </w:num>
  <w:num w:numId="15" w16cid:durableId="1174146248">
    <w:abstractNumId w:val="3"/>
  </w:num>
  <w:num w:numId="16" w16cid:durableId="866063995">
    <w:abstractNumId w:val="13"/>
  </w:num>
  <w:num w:numId="17" w16cid:durableId="486943479">
    <w:abstractNumId w:val="12"/>
  </w:num>
  <w:num w:numId="18" w16cid:durableId="2736371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89"/>
    <w:rsid w:val="00004AE1"/>
    <w:rsid w:val="000C20EA"/>
    <w:rsid w:val="000C5591"/>
    <w:rsid w:val="0010792E"/>
    <w:rsid w:val="00120020"/>
    <w:rsid w:val="001C1BCE"/>
    <w:rsid w:val="001F453A"/>
    <w:rsid w:val="002237AD"/>
    <w:rsid w:val="00224CD4"/>
    <w:rsid w:val="00256102"/>
    <w:rsid w:val="00292D69"/>
    <w:rsid w:val="002D33FD"/>
    <w:rsid w:val="003319C9"/>
    <w:rsid w:val="00372BC1"/>
    <w:rsid w:val="00382F28"/>
    <w:rsid w:val="003958B2"/>
    <w:rsid w:val="003C3B1E"/>
    <w:rsid w:val="00440D57"/>
    <w:rsid w:val="0047163F"/>
    <w:rsid w:val="00472162"/>
    <w:rsid w:val="00547D22"/>
    <w:rsid w:val="005F2626"/>
    <w:rsid w:val="005F4347"/>
    <w:rsid w:val="00624EB6"/>
    <w:rsid w:val="00662322"/>
    <w:rsid w:val="006B5299"/>
    <w:rsid w:val="00727D57"/>
    <w:rsid w:val="00750C3B"/>
    <w:rsid w:val="00773F99"/>
    <w:rsid w:val="007A4429"/>
    <w:rsid w:val="007D42B7"/>
    <w:rsid w:val="0083667B"/>
    <w:rsid w:val="00870C1E"/>
    <w:rsid w:val="008C0807"/>
    <w:rsid w:val="00900E16"/>
    <w:rsid w:val="00906E95"/>
    <w:rsid w:val="00932B80"/>
    <w:rsid w:val="00941F80"/>
    <w:rsid w:val="009B372B"/>
    <w:rsid w:val="009B629C"/>
    <w:rsid w:val="009D5BA1"/>
    <w:rsid w:val="009E5D7B"/>
    <w:rsid w:val="00A119B3"/>
    <w:rsid w:val="00A15991"/>
    <w:rsid w:val="00A30C8C"/>
    <w:rsid w:val="00AD0789"/>
    <w:rsid w:val="00B27CD6"/>
    <w:rsid w:val="00B320B6"/>
    <w:rsid w:val="00B3667C"/>
    <w:rsid w:val="00BC71C8"/>
    <w:rsid w:val="00BE1AAD"/>
    <w:rsid w:val="00C041E8"/>
    <w:rsid w:val="00C10027"/>
    <w:rsid w:val="00C34FE5"/>
    <w:rsid w:val="00C8773E"/>
    <w:rsid w:val="00C93099"/>
    <w:rsid w:val="00CA4810"/>
    <w:rsid w:val="00CB1326"/>
    <w:rsid w:val="00CB597F"/>
    <w:rsid w:val="00CC4C69"/>
    <w:rsid w:val="00CD5B1B"/>
    <w:rsid w:val="00D0729E"/>
    <w:rsid w:val="00D178FF"/>
    <w:rsid w:val="00D512C6"/>
    <w:rsid w:val="00D91F8B"/>
    <w:rsid w:val="00DC0298"/>
    <w:rsid w:val="00DC407C"/>
    <w:rsid w:val="00DF748B"/>
    <w:rsid w:val="00EC4720"/>
    <w:rsid w:val="00F245EC"/>
    <w:rsid w:val="00F73E4A"/>
    <w:rsid w:val="00FC6293"/>
    <w:rsid w:val="00FE4722"/>
    <w:rsid w:val="00FE6D8C"/>
    <w:rsid w:val="00FF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3F630"/>
  <w15:docId w15:val="{A3B4876B-3D9D-4FD9-890F-EE6BF111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420" w:hanging="281"/>
      <w:outlineLvl w:val="0"/>
    </w:pPr>
    <w:rPr>
      <w:b/>
      <w:bCs/>
      <w:sz w:val="36"/>
      <w:szCs w:val="36"/>
    </w:rPr>
  </w:style>
  <w:style w:type="paragraph" w:styleId="Heading2">
    <w:name w:val="heading 2"/>
    <w:basedOn w:val="Normal"/>
    <w:uiPriority w:val="9"/>
    <w:unhideWhenUsed/>
    <w:qFormat/>
    <w:pPr>
      <w:spacing w:before="1"/>
      <w:ind w:left="406" w:hanging="282"/>
      <w:outlineLvl w:val="1"/>
    </w:pPr>
    <w:rPr>
      <w:rFonts w:ascii="Times New Roman" w:eastAsia="Times New Roman" w:hAnsi="Times New Roman" w:cs="Times New Roman"/>
      <w:b/>
      <w:bCs/>
      <w:sz w:val="29"/>
      <w:szCs w:val="29"/>
    </w:rPr>
  </w:style>
  <w:style w:type="paragraph" w:styleId="Heading3">
    <w:name w:val="heading 3"/>
    <w:basedOn w:val="Normal"/>
    <w:uiPriority w:val="9"/>
    <w:unhideWhenUsed/>
    <w:qFormat/>
    <w:pPr>
      <w:ind w:left="2102" w:right="2118"/>
      <w:jc w:val="center"/>
      <w:outlineLvl w:val="2"/>
    </w:pPr>
    <w:rPr>
      <w:b/>
      <w:bCs/>
      <w:sz w:val="24"/>
      <w:szCs w:val="24"/>
    </w:rPr>
  </w:style>
  <w:style w:type="paragraph" w:styleId="Heading4">
    <w:name w:val="heading 4"/>
    <w:basedOn w:val="Normal"/>
    <w:uiPriority w:val="9"/>
    <w:unhideWhenUsed/>
    <w:qFormat/>
    <w:pPr>
      <w:ind w:left="125"/>
      <w:outlineLvl w:val="3"/>
    </w:pPr>
    <w:rPr>
      <w:b/>
      <w:bCs/>
    </w:rPr>
  </w:style>
  <w:style w:type="paragraph" w:styleId="Heading5">
    <w:name w:val="heading 5"/>
    <w:basedOn w:val="Normal"/>
    <w:uiPriority w:val="9"/>
    <w:unhideWhenUsed/>
    <w:qFormat/>
    <w:pPr>
      <w:ind w:left="128"/>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7"/>
      <w:ind w:left="355" w:hanging="202"/>
    </w:pPr>
    <w:rPr>
      <w:sz w:val="18"/>
      <w:szCs w:val="18"/>
    </w:rPr>
  </w:style>
  <w:style w:type="paragraph" w:styleId="TOC2">
    <w:name w:val="toc 2"/>
    <w:basedOn w:val="Normal"/>
    <w:uiPriority w:val="1"/>
    <w:qFormat/>
    <w:pPr>
      <w:spacing w:before="117"/>
      <w:ind w:left="377"/>
    </w:pPr>
    <w:rPr>
      <w:sz w:val="18"/>
      <w:szCs w:val="18"/>
    </w:rPr>
  </w:style>
  <w:style w:type="paragraph" w:styleId="TOC3">
    <w:name w:val="toc 3"/>
    <w:basedOn w:val="Normal"/>
    <w:uiPriority w:val="1"/>
    <w:qFormat/>
    <w:pPr>
      <w:spacing w:before="119"/>
      <w:ind w:left="859"/>
    </w:pPr>
    <w:rPr>
      <w:sz w:val="18"/>
      <w:szCs w:val="18"/>
    </w:rPr>
  </w:style>
  <w:style w:type="paragraph" w:styleId="TOC4">
    <w:name w:val="toc 4"/>
    <w:basedOn w:val="Normal"/>
    <w:uiPriority w:val="1"/>
    <w:qFormat/>
    <w:pPr>
      <w:spacing w:before="119"/>
      <w:ind w:left="860"/>
    </w:pPr>
    <w:rPr>
      <w:sz w:val="18"/>
      <w:szCs w:val="18"/>
    </w:rPr>
  </w:style>
  <w:style w:type="paragraph" w:styleId="BodyText">
    <w:name w:val="Body Text"/>
    <w:basedOn w:val="Normal"/>
    <w:uiPriority w:val="1"/>
    <w:qFormat/>
  </w:style>
  <w:style w:type="paragraph" w:styleId="ListParagraph">
    <w:name w:val="List Paragraph"/>
    <w:basedOn w:val="Normal"/>
    <w:uiPriority w:val="1"/>
    <w:qFormat/>
    <w:pPr>
      <w:spacing w:before="21"/>
      <w:ind w:left="95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4E97"/>
    <w:rPr>
      <w:color w:val="0000FF"/>
      <w:u w:val="single"/>
    </w:rPr>
  </w:style>
  <w:style w:type="character" w:styleId="UnresolvedMention">
    <w:name w:val="Unresolved Mention"/>
    <w:basedOn w:val="DefaultParagraphFont"/>
    <w:uiPriority w:val="99"/>
    <w:semiHidden/>
    <w:unhideWhenUsed/>
    <w:rsid w:val="00924E97"/>
    <w:rPr>
      <w:color w:val="605E5C"/>
      <w:shd w:val="clear" w:color="auto" w:fill="E1DFDD"/>
    </w:rPr>
  </w:style>
  <w:style w:type="paragraph" w:styleId="BalloonText">
    <w:name w:val="Balloon Text"/>
    <w:basedOn w:val="Normal"/>
    <w:link w:val="BalloonTextChar"/>
    <w:uiPriority w:val="99"/>
    <w:semiHidden/>
    <w:unhideWhenUsed/>
    <w:rsid w:val="00FC7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70E"/>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FC694A"/>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customStyle="1" w:styleId="xmsonormal">
    <w:name w:val="x_msonormal"/>
    <w:basedOn w:val="Normal"/>
    <w:rsid w:val="00224CD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2D33FD"/>
    <w:rPr>
      <w:sz w:val="16"/>
      <w:szCs w:val="16"/>
    </w:rPr>
  </w:style>
  <w:style w:type="paragraph" w:styleId="CommentText">
    <w:name w:val="annotation text"/>
    <w:basedOn w:val="Normal"/>
    <w:link w:val="CommentTextChar"/>
    <w:uiPriority w:val="99"/>
    <w:semiHidden/>
    <w:unhideWhenUsed/>
    <w:rsid w:val="002D33FD"/>
    <w:rPr>
      <w:sz w:val="20"/>
      <w:szCs w:val="20"/>
    </w:rPr>
  </w:style>
  <w:style w:type="character" w:customStyle="1" w:styleId="CommentTextChar">
    <w:name w:val="Comment Text Char"/>
    <w:basedOn w:val="DefaultParagraphFont"/>
    <w:link w:val="CommentText"/>
    <w:uiPriority w:val="99"/>
    <w:semiHidden/>
    <w:rsid w:val="002D33F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D33FD"/>
    <w:rPr>
      <w:b/>
      <w:bCs/>
    </w:rPr>
  </w:style>
  <w:style w:type="character" w:customStyle="1" w:styleId="CommentSubjectChar">
    <w:name w:val="Comment Subject Char"/>
    <w:basedOn w:val="CommentTextChar"/>
    <w:link w:val="CommentSubject"/>
    <w:uiPriority w:val="99"/>
    <w:semiHidden/>
    <w:rsid w:val="002D33FD"/>
    <w:rPr>
      <w:rFonts w:ascii="Arial" w:eastAsia="Arial" w:hAnsi="Arial" w:cs="Arial"/>
      <w:b/>
      <w:bCs/>
      <w:sz w:val="20"/>
      <w:szCs w:val="20"/>
      <w:lang w:bidi="en-US"/>
    </w:rPr>
  </w:style>
  <w:style w:type="paragraph" w:styleId="Revision">
    <w:name w:val="Revision"/>
    <w:hidden/>
    <w:uiPriority w:val="99"/>
    <w:semiHidden/>
    <w:rsid w:val="0083667B"/>
    <w:pPr>
      <w:widowControl/>
      <w:autoSpaceDE/>
      <w:autoSpaceDN/>
    </w:pPr>
    <w:rPr>
      <w:rFonts w:ascii="Arial" w:eastAsia="Arial" w:hAnsi="Arial" w:cs="Arial"/>
      <w:lang w:bidi="en-US"/>
    </w:rPr>
  </w:style>
  <w:style w:type="paragraph" w:customStyle="1" w:styleId="Default">
    <w:name w:val="Default"/>
    <w:rsid w:val="00FC6293"/>
    <w:pPr>
      <w:adjustRightInd w:val="0"/>
    </w:pPr>
    <w:rPr>
      <w:rFonts w:ascii="Cambria" w:eastAsiaTheme="minorEastAsia" w:hAnsi="Cambria" w:cs="Cambria"/>
      <w:color w:val="000000"/>
      <w:sz w:val="24"/>
      <w:szCs w:val="24"/>
    </w:rPr>
  </w:style>
  <w:style w:type="paragraph" w:styleId="Header">
    <w:name w:val="header"/>
    <w:basedOn w:val="Normal"/>
    <w:link w:val="HeaderChar"/>
    <w:uiPriority w:val="99"/>
    <w:unhideWhenUsed/>
    <w:rsid w:val="003319C9"/>
    <w:pPr>
      <w:tabs>
        <w:tab w:val="center" w:pos="4680"/>
        <w:tab w:val="right" w:pos="9360"/>
      </w:tabs>
    </w:pPr>
  </w:style>
  <w:style w:type="character" w:customStyle="1" w:styleId="HeaderChar">
    <w:name w:val="Header Char"/>
    <w:basedOn w:val="DefaultParagraphFont"/>
    <w:link w:val="Header"/>
    <w:uiPriority w:val="99"/>
    <w:rsid w:val="003319C9"/>
    <w:rPr>
      <w:rFonts w:ascii="Arial" w:eastAsia="Arial" w:hAnsi="Arial" w:cs="Arial"/>
      <w:lang w:bidi="en-US"/>
    </w:rPr>
  </w:style>
  <w:style w:type="paragraph" w:styleId="Footer">
    <w:name w:val="footer"/>
    <w:basedOn w:val="Normal"/>
    <w:link w:val="FooterChar"/>
    <w:uiPriority w:val="99"/>
    <w:unhideWhenUsed/>
    <w:rsid w:val="003319C9"/>
    <w:pPr>
      <w:tabs>
        <w:tab w:val="center" w:pos="4680"/>
        <w:tab w:val="right" w:pos="9360"/>
      </w:tabs>
    </w:pPr>
  </w:style>
  <w:style w:type="character" w:customStyle="1" w:styleId="FooterChar">
    <w:name w:val="Footer Char"/>
    <w:basedOn w:val="DefaultParagraphFont"/>
    <w:link w:val="Footer"/>
    <w:uiPriority w:val="99"/>
    <w:rsid w:val="003319C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4715">
      <w:bodyDiv w:val="1"/>
      <w:marLeft w:val="0"/>
      <w:marRight w:val="0"/>
      <w:marTop w:val="0"/>
      <w:marBottom w:val="0"/>
      <w:divBdr>
        <w:top w:val="none" w:sz="0" w:space="0" w:color="auto"/>
        <w:left w:val="none" w:sz="0" w:space="0" w:color="auto"/>
        <w:bottom w:val="none" w:sz="0" w:space="0" w:color="auto"/>
        <w:right w:val="none" w:sz="0" w:space="0" w:color="auto"/>
      </w:divBdr>
    </w:div>
    <w:div w:id="781152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atalog.niu.edu/index.php" TargetMode="External"/><Relationship Id="rId18" Type="http://schemas.openxmlformats.org/officeDocument/2006/relationships/header" Target="header3.xml"/><Relationship Id="rId26" Type="http://schemas.openxmlformats.org/officeDocument/2006/relationships/hyperlink" Target="http://www.niu.edu/academics/graduate/index.shtml" TargetMode="External"/><Relationship Id="rId39" Type="http://schemas.openxmlformats.org/officeDocument/2006/relationships/hyperlink" Target="http://www.niu.edu/grad/thesis/checklist.shtml" TargetMode="External"/><Relationship Id="rId21" Type="http://schemas.openxmlformats.org/officeDocument/2006/relationships/hyperlink" Target="https://www.chhs.niu.edu/academics/research.shtml" TargetMode="External"/><Relationship Id="rId34" Type="http://schemas.openxmlformats.org/officeDocument/2006/relationships/hyperlink" Target="http://catalog.niu.edu/index.php" TargetMode="External"/><Relationship Id="rId42" Type="http://schemas.openxmlformats.org/officeDocument/2006/relationships/hyperlink" Target="http://www.grad.niu.edu/" TargetMode="External"/><Relationship Id="rId47" Type="http://schemas.openxmlformats.org/officeDocument/2006/relationships/hyperlink" Target="http://catalog.niu.edu/index.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grad.niu.edu/" TargetMode="External"/><Relationship Id="rId11" Type="http://schemas.openxmlformats.org/officeDocument/2006/relationships/hyperlink" Target="mailto:anotebaert@niu.edu" TargetMode="External"/><Relationship Id="rId24" Type="http://schemas.openxmlformats.org/officeDocument/2006/relationships/hyperlink" Target="http://catalog.niu.edu/index.php" TargetMode="External"/><Relationship Id="rId32" Type="http://schemas.openxmlformats.org/officeDocument/2006/relationships/hyperlink" Target="http://www.grad.niu.edu/" TargetMode="External"/><Relationship Id="rId37" Type="http://schemas.openxmlformats.org/officeDocument/2006/relationships/hyperlink" Target="http://www.niu.edu/grad/thesis/pdf/ETD-Guidelines-Thesis.pdf" TargetMode="External"/><Relationship Id="rId40" Type="http://schemas.openxmlformats.org/officeDocument/2006/relationships/hyperlink" Target="http://www.niu.edu/grad/thesis/checklist.shtml" TargetMode="External"/><Relationship Id="rId45" Type="http://schemas.openxmlformats.org/officeDocument/2006/relationships/hyperlink" Target="mailto:hasc@niu.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ebcourses.niu.edu/ultra/integration/bbAssist" TargetMode="External"/><Relationship Id="rId28" Type="http://schemas.openxmlformats.org/officeDocument/2006/relationships/hyperlink" Target="http://www.niu.edu/academics/graduate/index.shtml" TargetMode="External"/><Relationship Id="rId36" Type="http://schemas.openxmlformats.org/officeDocument/2006/relationships/hyperlink" Target="https://www.niu.edu/grad/_pdf/thesis/etd-guidelines-dissertation.pdf" TargetMode="External"/><Relationship Id="rId49" Type="http://schemas.openxmlformats.org/officeDocument/2006/relationships/theme" Target="theme/theme1.xml"/><Relationship Id="rId10" Type="http://schemas.openxmlformats.org/officeDocument/2006/relationships/hyperlink" Target="mailto:SIHPgrad@niu.edu" TargetMode="External"/><Relationship Id="rId19" Type="http://schemas.openxmlformats.org/officeDocument/2006/relationships/footer" Target="footer3.xml"/><Relationship Id="rId31" Type="http://schemas.openxmlformats.org/officeDocument/2006/relationships/hyperlink" Target="https://catalog.niu.edu/content.php?catoid=55&amp;navoid=2842" TargetMode="External"/><Relationship Id="rId44" Type="http://schemas.openxmlformats.org/officeDocument/2006/relationships/hyperlink" Target="https://www.niu.edu/academic-support/" TargetMode="External"/><Relationship Id="rId4" Type="http://schemas.openxmlformats.org/officeDocument/2006/relationships/settings" Target="settings.xml"/><Relationship Id="rId9" Type="http://schemas.openxmlformats.org/officeDocument/2006/relationships/hyperlink" Target="file:///\\chhs-private.niunt.niu.edu\chhs-private\SIHP%20Graduate%20Administration\PhD%20in%20Health%20Sciences\Forms,%20Templates,%20Instructions%20(Current)\Handbook%20Information\Go.niu.edu\phdhs" TargetMode="External"/><Relationship Id="rId14" Type="http://schemas.openxmlformats.org/officeDocument/2006/relationships/header" Target="header1.xml"/><Relationship Id="rId22" Type="http://schemas.openxmlformats.org/officeDocument/2006/relationships/hyperlink" Target="https://www.niu.edu/doit/help/students/index.shtml" TargetMode="External"/><Relationship Id="rId27" Type="http://schemas.openxmlformats.org/officeDocument/2006/relationships/hyperlink" Target="http://www.niu.edu/academics/graduate/index.shtml" TargetMode="External"/><Relationship Id="rId30" Type="http://schemas.openxmlformats.org/officeDocument/2006/relationships/hyperlink" Target="http://www.grad.niu.edu/" TargetMode="External"/><Relationship Id="rId35" Type="http://schemas.openxmlformats.org/officeDocument/2006/relationships/hyperlink" Target="http://catalog.niu.edu/index.php" TargetMode="External"/><Relationship Id="rId43" Type="http://schemas.openxmlformats.org/officeDocument/2006/relationships/hyperlink" Target="http://www.grad.niu.edu/"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jridge@niu.edu" TargetMode="External"/><Relationship Id="rId17" Type="http://schemas.openxmlformats.org/officeDocument/2006/relationships/footer" Target="footer2.xml"/><Relationship Id="rId25" Type="http://schemas.openxmlformats.org/officeDocument/2006/relationships/hyperlink" Target="http://catalog.niu.edu/index.php" TargetMode="External"/><Relationship Id="rId33" Type="http://schemas.openxmlformats.org/officeDocument/2006/relationships/hyperlink" Target="http://www.grad.niu.edu/" TargetMode="External"/><Relationship Id="rId38" Type="http://schemas.openxmlformats.org/officeDocument/2006/relationships/hyperlink" Target="http://www.niu.edu/grad/thesis/pdf/ETD-Guidelines-Thesis.pdf" TargetMode="External"/><Relationship Id="rId46" Type="http://schemas.openxmlformats.org/officeDocument/2006/relationships/hyperlink" Target="http://catalog.niu.edu/index.php" TargetMode="External"/><Relationship Id="rId20" Type="http://schemas.openxmlformats.org/officeDocument/2006/relationships/hyperlink" Target="https://www.niu.edu/grad/admissions/international/index.shtml" TargetMode="External"/><Relationship Id="rId41" Type="http://schemas.openxmlformats.org/officeDocument/2006/relationships/hyperlink" Target="http://catalog.niu.edu/index.ph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6FB8A-6427-4EFD-ADDC-0E429401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8071</Words>
  <Characters>46009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PhD in Health Sciences Student Handbook</vt:lpstr>
    </vt:vector>
  </TitlesOfParts>
  <Company/>
  <LinksUpToDate>false</LinksUpToDate>
  <CharactersWithSpaces>53973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in Health Sciences Student Handbook</dc:title>
  <dc:creator>Hanna</dc:creator>
  <cp:lastModifiedBy>Jane Donahue</cp:lastModifiedBy>
  <cp:revision>2</cp:revision>
  <cp:lastPrinted>2022-02-26T19:32:00Z</cp:lastPrinted>
  <dcterms:created xsi:type="dcterms:W3CDTF">2023-02-27T19:04:00Z</dcterms:created>
  <dcterms:modified xsi:type="dcterms:W3CDTF">2023-02-27T19:04:00Z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Acrobat PDFMaker 20 for Word</vt:lpwstr>
  </property>
  <property fmtid="{D5CDD505-2E9C-101B-9397-08002B2CF9AE}" pid="4" name="LastSaved">
    <vt:filetime>2021-01-13T00:00:00Z</vt:filetime>
  </property>
</Properties>
</file>